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ACD8" w14:textId="77777777" w:rsidR="00E16789" w:rsidRDefault="00E16789">
      <w:pPr>
        <w:pStyle w:val="Koptekst"/>
        <w:tabs>
          <w:tab w:val="clear" w:pos="4153"/>
          <w:tab w:val="clear" w:pos="8306"/>
        </w:tabs>
        <w:jc w:val="center"/>
        <w:rPr>
          <w:sz w:val="24"/>
          <w:lang w:val="nl-NL"/>
        </w:rPr>
      </w:pPr>
    </w:p>
    <w:p w14:paraId="6CBF8E04" w14:textId="77777777" w:rsidR="00E16789" w:rsidRDefault="00103E96">
      <w:pPr>
        <w:pStyle w:val="Koptekst"/>
        <w:tabs>
          <w:tab w:val="clear" w:pos="4153"/>
          <w:tab w:val="clear" w:pos="8306"/>
        </w:tabs>
        <w:rPr>
          <w:lang w:val="nl-NL"/>
        </w:rPr>
      </w:pPr>
      <w:r>
        <w:rPr>
          <w:noProof/>
          <w:sz w:val="36"/>
          <w:lang w:val="nl-BE" w:eastAsia="nl-BE"/>
        </w:rPr>
        <mc:AlternateContent>
          <mc:Choice Requires="wps">
            <w:drawing>
              <wp:anchor distT="0" distB="0" distL="114300" distR="114300" simplePos="0" relativeHeight="251657728" behindDoc="0" locked="0" layoutInCell="1" allowOverlap="1" wp14:anchorId="4007E91F" wp14:editId="0A872A79">
                <wp:simplePos x="0" y="0"/>
                <wp:positionH relativeFrom="margin">
                  <wp:align>left</wp:align>
                </wp:positionH>
                <wp:positionV relativeFrom="paragraph">
                  <wp:posOffset>67945</wp:posOffset>
                </wp:positionV>
                <wp:extent cx="2011680" cy="732155"/>
                <wp:effectExtent l="0" t="0" r="266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32155"/>
                        </a:xfrm>
                        <a:prstGeom prst="rect">
                          <a:avLst/>
                        </a:prstGeom>
                        <a:solidFill>
                          <a:srgbClr val="FFFFFF"/>
                        </a:solidFill>
                        <a:ln w="9525">
                          <a:solidFill>
                            <a:srgbClr val="000000"/>
                          </a:solidFill>
                          <a:miter lim="800000"/>
                          <a:headEnd/>
                          <a:tailEnd/>
                        </a:ln>
                      </wps:spPr>
                      <wps:txbx>
                        <w:txbxContent>
                          <w:p w14:paraId="4E456295" w14:textId="77777777" w:rsidR="002E0CBE" w:rsidRDefault="002E0CBE">
                            <w:pPr>
                              <w:jc w:val="center"/>
                            </w:pPr>
                            <w:r>
                              <w:rPr>
                                <w:noProof/>
                                <w:lang w:val="nl-BE" w:eastAsia="nl-BE"/>
                              </w:rPr>
                              <w:drawing>
                                <wp:inline distT="0" distB="0" distL="0" distR="0" wp14:anchorId="33A311A8" wp14:editId="11E91DD8">
                                  <wp:extent cx="1080000" cy="66750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80000" cy="667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7E91F" id="_x0000_t202" coordsize="21600,21600" o:spt="202" path="m,l,21600r21600,l21600,xe">
                <v:stroke joinstyle="miter"/>
                <v:path gradientshapeok="t" o:connecttype="rect"/>
              </v:shapetype>
              <v:shape id="Text Box 2" o:spid="_x0000_s1026" type="#_x0000_t202" style="position:absolute;margin-left:0;margin-top:5.35pt;width:158.4pt;height:57.6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dBKQIAAFAEAAAOAAAAZHJzL2Uyb0RvYy54bWysVNtu2zAMfR+wfxD0vjjxkjY14hRdugwD&#10;ugvQ7gNkWbaFSaImKbG7ry8lu1l2exnmB4EUqUPykPTmetCKHIXzEkxJF7M5JcJwqKVpS/rlYf9q&#10;TYkPzNRMgRElfRSeXm9fvtj0thA5dKBq4QiCGF/0tqRdCLbIMs87oZmfgRUGjQ04zQKqrs1qx3pE&#10;1yrL5/OLrAdXWwdceI+3t6ORbhN+0wgePjWNF4GokmJuIZ0unVU8s+2GFa1jtpN8SoP9QxaaSYNB&#10;T1C3LDBycPI3KC25Aw9NmHHQGTSN5CLVgNUs5r9Uc98xK1ItSI63J5r8/4PlH4+fHZF1SXNKDNPY&#10;ogcxBPIGBpJHdnrrC3S6t+gWBrzGLqdKvb0D/tUTA7uOmVbcOAd9J1iN2S3iy+zs6YjjI0jVf4Aa&#10;w7BDgAQ0NE5H6pAMgujYpcdTZ2IqHC+RnMXFGk0cbZev88VqlUKw4vm1dT68E6BJFErqsPMJnR3v&#10;fIjZsOLZJQbzoGS9l0olxbXVTjlyZDgl+/RN6D+5KUP6kl6t8tVIwF8h5un7E4SWAcddSV3S9cmJ&#10;FZG2t6ZOwxiYVKOMKSsz8RipG0kMQzVMfamgfkRGHYxjjWuIQgfuOyU9jnRJ/bcDc4IS9d5gV64W&#10;y2XcgaQsV5c5Ku7cUp1bmOEIVdJAySjuwrg3B+tk22GkcQ4M3GAnG5lIji0fs5ryxrFN3E8rFvfi&#10;XE9eP34E2ycAAAD//wMAUEsDBBQABgAIAAAAIQA5cEjl3AAAAAcBAAAPAAAAZHJzL2Rvd25yZXYu&#10;eG1sTI/BTsMwEETvSPyDtUhcELXborSEOBVCAsENCoKrG2+TCHsdbDcNf89yguPOjGbfVJvJOzFi&#10;TH0gDfOZAoHUBNtTq+Ht9f5yDSJlQ9a4QKjhGxNs6tOTypQ2HOkFx21uBZdQKo2GLuehlDI1HXqT&#10;ZmFAYm8fojeZz9hKG82Ry72TC6UK6U1P/KEzA9512HxuD17D+upx/EhPy+f3pti763yxGh++otbn&#10;Z9PtDYiMU/4Lwy8+o0PNTLtwIJuE08BDMqtqBYLd5bzgITsWFoUCWVfyP3/9AwAA//8DAFBLAQIt&#10;ABQABgAIAAAAIQC2gziS/gAAAOEBAAATAAAAAAAAAAAAAAAAAAAAAABbQ29udGVudF9UeXBlc10u&#10;eG1sUEsBAi0AFAAGAAgAAAAhADj9If/WAAAAlAEAAAsAAAAAAAAAAAAAAAAALwEAAF9yZWxzLy5y&#10;ZWxzUEsBAi0AFAAGAAgAAAAhAME+J0EpAgAAUAQAAA4AAAAAAAAAAAAAAAAALgIAAGRycy9lMm9E&#10;b2MueG1sUEsBAi0AFAAGAAgAAAAhADlwSOXcAAAABwEAAA8AAAAAAAAAAAAAAAAAgwQAAGRycy9k&#10;b3ducmV2LnhtbFBLBQYAAAAABAAEAPMAAACMBQAAAAA=&#10;">
                <v:textbox>
                  <w:txbxContent>
                    <w:p w14:paraId="4E456295" w14:textId="77777777" w:rsidR="002E0CBE" w:rsidRDefault="002E0CBE">
                      <w:pPr>
                        <w:jc w:val="center"/>
                      </w:pPr>
                      <w:r>
                        <w:rPr>
                          <w:noProof/>
                          <w:lang w:val="nl-BE" w:eastAsia="nl-BE"/>
                        </w:rPr>
                        <w:drawing>
                          <wp:inline distT="0" distB="0" distL="0" distR="0" wp14:anchorId="33A311A8" wp14:editId="11E91DD8">
                            <wp:extent cx="1080000" cy="66750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80000" cy="667500"/>
                                    </a:xfrm>
                                    <a:prstGeom prst="rect">
                                      <a:avLst/>
                                    </a:prstGeom>
                                    <a:noFill/>
                                    <a:ln>
                                      <a:noFill/>
                                    </a:ln>
                                  </pic:spPr>
                                </pic:pic>
                              </a:graphicData>
                            </a:graphic>
                          </wp:inline>
                        </w:drawing>
                      </w:r>
                    </w:p>
                  </w:txbxContent>
                </v:textbox>
                <w10:wrap anchorx="margin"/>
              </v:shape>
            </w:pict>
          </mc:Fallback>
        </mc:AlternateContent>
      </w:r>
    </w:p>
    <w:p w14:paraId="0BB82E76" w14:textId="77777777" w:rsidR="00E16789" w:rsidRDefault="00E16789">
      <w:pPr>
        <w:pStyle w:val="Koptekst"/>
        <w:tabs>
          <w:tab w:val="clear" w:pos="4153"/>
          <w:tab w:val="clear" w:pos="8306"/>
        </w:tabs>
        <w:rPr>
          <w:lang w:val="nl-NL"/>
        </w:rPr>
      </w:pPr>
    </w:p>
    <w:p w14:paraId="33DB2AC7" w14:textId="77777777" w:rsidR="00E16789" w:rsidRDefault="00E16789">
      <w:pPr>
        <w:pStyle w:val="Koptekst"/>
        <w:tabs>
          <w:tab w:val="clear" w:pos="4153"/>
          <w:tab w:val="clear" w:pos="8306"/>
        </w:tabs>
        <w:rPr>
          <w:lang w:val="nl-NL"/>
        </w:rPr>
      </w:pPr>
    </w:p>
    <w:p w14:paraId="7A04D9D3" w14:textId="77777777" w:rsidR="00E16789" w:rsidRDefault="00E16789">
      <w:pPr>
        <w:pStyle w:val="Koptekst"/>
        <w:tabs>
          <w:tab w:val="clear" w:pos="4153"/>
          <w:tab w:val="clear" w:pos="8306"/>
        </w:tabs>
        <w:rPr>
          <w:lang w:val="nl-NL"/>
        </w:rPr>
      </w:pPr>
    </w:p>
    <w:p w14:paraId="27256313" w14:textId="77777777" w:rsidR="00E16789" w:rsidRDefault="00E16789">
      <w:pPr>
        <w:pStyle w:val="Koptekst"/>
        <w:tabs>
          <w:tab w:val="clear" w:pos="4153"/>
          <w:tab w:val="clear" w:pos="8306"/>
        </w:tabs>
        <w:rPr>
          <w:lang w:val="nl-NL"/>
        </w:rPr>
      </w:pPr>
    </w:p>
    <w:p w14:paraId="60568746" w14:textId="77777777" w:rsidR="00E16789" w:rsidRDefault="00E16789">
      <w:pPr>
        <w:pStyle w:val="Koptekst"/>
        <w:tabs>
          <w:tab w:val="clear" w:pos="4153"/>
          <w:tab w:val="clear" w:pos="8306"/>
        </w:tabs>
        <w:rPr>
          <w:lang w:val="nl-NL"/>
        </w:rPr>
      </w:pPr>
    </w:p>
    <w:p w14:paraId="72906B2F" w14:textId="77777777" w:rsidR="00E16789" w:rsidRDefault="00E16789">
      <w:pPr>
        <w:pStyle w:val="Koptekst"/>
        <w:tabs>
          <w:tab w:val="clear" w:pos="4153"/>
          <w:tab w:val="clear" w:pos="8306"/>
        </w:tabs>
        <w:rPr>
          <w:lang w:val="nl-NL"/>
        </w:rPr>
      </w:pPr>
    </w:p>
    <w:p w14:paraId="296CD35A" w14:textId="77777777" w:rsidR="00E16789" w:rsidRDefault="00E16789">
      <w:pPr>
        <w:pStyle w:val="Koptekst"/>
        <w:tabs>
          <w:tab w:val="clear" w:pos="4153"/>
          <w:tab w:val="clear" w:pos="8306"/>
        </w:tabs>
        <w:rPr>
          <w:lang w:val="nl-NL"/>
        </w:rPr>
      </w:pPr>
    </w:p>
    <w:p w14:paraId="4EF4DF1D" w14:textId="77777777" w:rsidR="00E16789" w:rsidRDefault="00E16789">
      <w:pPr>
        <w:pStyle w:val="Koptekst"/>
        <w:tabs>
          <w:tab w:val="clear" w:pos="4153"/>
          <w:tab w:val="clear" w:pos="8306"/>
        </w:tabs>
        <w:rPr>
          <w:lang w:val="nl-NL"/>
        </w:rPr>
      </w:pPr>
    </w:p>
    <w:p w14:paraId="232036F3" w14:textId="77777777" w:rsidR="00E16789" w:rsidRDefault="00E16789">
      <w:pPr>
        <w:pStyle w:val="Koptekst"/>
        <w:tabs>
          <w:tab w:val="clear" w:pos="4153"/>
          <w:tab w:val="clear" w:pos="8306"/>
        </w:tabs>
        <w:rPr>
          <w:lang w:val="nl-NL"/>
        </w:rPr>
      </w:pPr>
    </w:p>
    <w:p w14:paraId="25E8D2D5" w14:textId="77777777" w:rsidR="00E16789" w:rsidRDefault="00E16789">
      <w:pPr>
        <w:pStyle w:val="Koptekst"/>
        <w:tabs>
          <w:tab w:val="clear" w:pos="4153"/>
          <w:tab w:val="clear" w:pos="8306"/>
        </w:tabs>
        <w:rPr>
          <w:lang w:val="nl-NL"/>
        </w:rPr>
      </w:pPr>
    </w:p>
    <w:p w14:paraId="6FED04F3" w14:textId="77777777" w:rsidR="00E16789" w:rsidRDefault="00E16789">
      <w:pPr>
        <w:pStyle w:val="Koptekst"/>
        <w:tabs>
          <w:tab w:val="clear" w:pos="4153"/>
          <w:tab w:val="clear" w:pos="8306"/>
        </w:tabs>
        <w:rPr>
          <w:lang w:val="nl-NL"/>
        </w:rPr>
      </w:pPr>
    </w:p>
    <w:p w14:paraId="72E3DABB" w14:textId="77777777" w:rsidR="00BF36E6" w:rsidRDefault="00E16789" w:rsidP="00FE79E9">
      <w:pPr>
        <w:pStyle w:val="Kop1"/>
        <w:pBdr>
          <w:top w:val="single" w:sz="4" w:space="1" w:color="auto"/>
          <w:left w:val="single" w:sz="4" w:space="1" w:color="auto"/>
          <w:bottom w:val="single" w:sz="4" w:space="1" w:color="auto"/>
          <w:right w:val="single" w:sz="4" w:space="4" w:color="auto"/>
        </w:pBdr>
        <w:spacing w:after="60"/>
        <w:jc w:val="center"/>
        <w:rPr>
          <w:sz w:val="44"/>
          <w:lang w:val="nl-NL"/>
        </w:rPr>
      </w:pPr>
      <w:r>
        <w:rPr>
          <w:sz w:val="44"/>
        </w:rPr>
        <w:t xml:space="preserve">TOELICHTING BIJ DE </w:t>
      </w:r>
      <w:r>
        <w:rPr>
          <w:sz w:val="44"/>
          <w:lang w:val="nl-NL"/>
        </w:rPr>
        <w:t>OPNAMEVERKLARING</w:t>
      </w:r>
    </w:p>
    <w:p w14:paraId="2A4B2CE6" w14:textId="77777777" w:rsidR="00E16789" w:rsidRDefault="00BF36E6" w:rsidP="00FE79E9">
      <w:pPr>
        <w:pStyle w:val="Kop1"/>
        <w:pBdr>
          <w:top w:val="single" w:sz="4" w:space="1" w:color="auto"/>
          <w:left w:val="single" w:sz="4" w:space="1" w:color="auto"/>
          <w:bottom w:val="single" w:sz="4" w:space="1" w:color="auto"/>
          <w:right w:val="single" w:sz="4" w:space="4" w:color="auto"/>
        </w:pBdr>
        <w:spacing w:after="60"/>
        <w:jc w:val="center"/>
        <w:rPr>
          <w:sz w:val="44"/>
          <w:lang w:val="nl-NL"/>
        </w:rPr>
      </w:pPr>
      <w:r w:rsidRPr="00BF36E6">
        <w:rPr>
          <w:caps/>
          <w:sz w:val="44"/>
        </w:rPr>
        <w:t>voor een opname in dagziekenhuis</w:t>
      </w:r>
      <w:r w:rsidR="00E16789">
        <w:rPr>
          <w:sz w:val="44"/>
          <w:lang w:val="nl-NL"/>
        </w:rPr>
        <w:t>:</w:t>
      </w:r>
    </w:p>
    <w:p w14:paraId="21063BDD" w14:textId="77777777" w:rsidR="00E16789" w:rsidRPr="00416130" w:rsidRDefault="00E16789" w:rsidP="00416130">
      <w:pPr>
        <w:pBdr>
          <w:top w:val="single" w:sz="4" w:space="1" w:color="auto"/>
          <w:left w:val="single" w:sz="4" w:space="1" w:color="auto"/>
          <w:bottom w:val="single" w:sz="4" w:space="1" w:color="auto"/>
          <w:right w:val="single" w:sz="4" w:space="4" w:color="auto"/>
        </w:pBdr>
        <w:spacing w:before="240"/>
        <w:jc w:val="center"/>
        <w:rPr>
          <w:b/>
          <w:bCs/>
          <w:sz w:val="36"/>
          <w:szCs w:val="36"/>
          <w:lang w:val="nl-NL"/>
        </w:rPr>
      </w:pPr>
      <w:r w:rsidRPr="00416130">
        <w:rPr>
          <w:b/>
          <w:bCs/>
          <w:sz w:val="36"/>
          <w:szCs w:val="36"/>
          <w:lang w:val="nl-NL"/>
        </w:rPr>
        <w:t>kamerkeuze &amp; financiële voorwaarden</w:t>
      </w:r>
    </w:p>
    <w:p w14:paraId="07334BA1" w14:textId="77777777" w:rsidR="00E16789" w:rsidRDefault="00E16789" w:rsidP="00FE79E9">
      <w:pPr>
        <w:pBdr>
          <w:top w:val="single" w:sz="4" w:space="1" w:color="auto"/>
          <w:left w:val="single" w:sz="4" w:space="1" w:color="auto"/>
          <w:bottom w:val="single" w:sz="4" w:space="1" w:color="auto"/>
          <w:right w:val="single" w:sz="4" w:space="4" w:color="auto"/>
        </w:pBdr>
        <w:jc w:val="center"/>
        <w:rPr>
          <w:b/>
          <w:bCs/>
          <w:sz w:val="32"/>
          <w:lang w:val="nl-NL"/>
        </w:rPr>
      </w:pPr>
    </w:p>
    <w:p w14:paraId="55E917C2" w14:textId="77777777" w:rsidR="00E16789" w:rsidRDefault="00E16789">
      <w:pPr>
        <w:pStyle w:val="Koptekst"/>
        <w:tabs>
          <w:tab w:val="clear" w:pos="4153"/>
          <w:tab w:val="clear" w:pos="8306"/>
        </w:tabs>
        <w:rPr>
          <w:lang w:val="nl-NL"/>
        </w:rPr>
      </w:pPr>
    </w:p>
    <w:p w14:paraId="6A415720" w14:textId="77777777" w:rsidR="00E16789" w:rsidRDefault="00E16789">
      <w:pPr>
        <w:pStyle w:val="Koptekst"/>
        <w:tabs>
          <w:tab w:val="clear" w:pos="4153"/>
          <w:tab w:val="clear" w:pos="8306"/>
        </w:tabs>
        <w:rPr>
          <w:lang w:val="nl-NL"/>
        </w:rPr>
      </w:pPr>
    </w:p>
    <w:p w14:paraId="67B844CF" w14:textId="77777777" w:rsidR="00E16789" w:rsidRDefault="00E16789">
      <w:pPr>
        <w:pStyle w:val="Koptekst"/>
        <w:tabs>
          <w:tab w:val="clear" w:pos="4153"/>
          <w:tab w:val="clear" w:pos="8306"/>
        </w:tabs>
        <w:rPr>
          <w:lang w:val="nl-NL"/>
        </w:rPr>
      </w:pPr>
    </w:p>
    <w:p w14:paraId="23349F67" w14:textId="77777777" w:rsidR="00E16789" w:rsidRDefault="00E16789">
      <w:pPr>
        <w:pStyle w:val="Koptekst"/>
        <w:tabs>
          <w:tab w:val="clear" w:pos="4153"/>
          <w:tab w:val="clear" w:pos="8306"/>
        </w:tabs>
        <w:rPr>
          <w:lang w:val="nl-NL"/>
        </w:rPr>
      </w:pPr>
    </w:p>
    <w:p w14:paraId="34D402F8" w14:textId="77777777" w:rsidR="00E16789" w:rsidRDefault="00E16789">
      <w:pPr>
        <w:pStyle w:val="Koptekst"/>
        <w:tabs>
          <w:tab w:val="clear" w:pos="4153"/>
          <w:tab w:val="clear" w:pos="8306"/>
        </w:tabs>
        <w:rPr>
          <w:lang w:val="nl-NL"/>
        </w:rPr>
      </w:pPr>
    </w:p>
    <w:p w14:paraId="4482A1AF" w14:textId="77777777" w:rsidR="00E16789" w:rsidRDefault="00E16789">
      <w:pPr>
        <w:pStyle w:val="Koptekst"/>
        <w:tabs>
          <w:tab w:val="clear" w:pos="4153"/>
          <w:tab w:val="clear" w:pos="8306"/>
        </w:tabs>
        <w:rPr>
          <w:lang w:val="nl-NL"/>
        </w:rPr>
      </w:pPr>
    </w:p>
    <w:p w14:paraId="62819C40" w14:textId="77777777" w:rsidR="00E16789" w:rsidRDefault="00E16789">
      <w:pPr>
        <w:pStyle w:val="Koptekst"/>
        <w:tabs>
          <w:tab w:val="clear" w:pos="4153"/>
          <w:tab w:val="clear" w:pos="8306"/>
        </w:tabs>
        <w:rPr>
          <w:lang w:val="nl-NL"/>
        </w:rPr>
      </w:pPr>
    </w:p>
    <w:p w14:paraId="21542FC0" w14:textId="77777777" w:rsidR="00E16789" w:rsidRDefault="00E16789">
      <w:pPr>
        <w:pStyle w:val="Koptekst"/>
        <w:tabs>
          <w:tab w:val="clear" w:pos="4153"/>
          <w:tab w:val="clear" w:pos="8306"/>
        </w:tabs>
        <w:rPr>
          <w:lang w:val="nl-NL"/>
        </w:rPr>
      </w:pPr>
    </w:p>
    <w:p w14:paraId="35B88CD3" w14:textId="77777777" w:rsidR="00E16789" w:rsidRDefault="00E16789">
      <w:pPr>
        <w:pStyle w:val="Koptekst"/>
        <w:tabs>
          <w:tab w:val="clear" w:pos="4153"/>
          <w:tab w:val="clear" w:pos="8306"/>
        </w:tabs>
        <w:rPr>
          <w:lang w:val="nl-NL"/>
        </w:rPr>
      </w:pPr>
    </w:p>
    <w:p w14:paraId="03FF5DB6" w14:textId="77777777" w:rsidR="00E16789" w:rsidRDefault="00E16789">
      <w:pPr>
        <w:pStyle w:val="Koptekst"/>
        <w:tabs>
          <w:tab w:val="clear" w:pos="4153"/>
          <w:tab w:val="clear" w:pos="8306"/>
        </w:tabs>
        <w:rPr>
          <w:lang w:val="nl-NL"/>
        </w:rPr>
      </w:pPr>
    </w:p>
    <w:p w14:paraId="76BAC789" w14:textId="77777777" w:rsidR="00E16789" w:rsidRDefault="00E16789">
      <w:pPr>
        <w:pStyle w:val="Koptekst"/>
        <w:tabs>
          <w:tab w:val="clear" w:pos="4153"/>
          <w:tab w:val="clear" w:pos="8306"/>
        </w:tabs>
        <w:rPr>
          <w:lang w:val="nl-NL"/>
        </w:rPr>
      </w:pPr>
    </w:p>
    <w:p w14:paraId="7685CA5A" w14:textId="77777777" w:rsidR="00E16789" w:rsidRDefault="00E16789">
      <w:pPr>
        <w:pStyle w:val="Kop1"/>
        <w:spacing w:before="120" w:after="120"/>
        <w:rPr>
          <w:sz w:val="24"/>
          <w:lang w:val="nl-NL"/>
        </w:rPr>
      </w:pPr>
      <w:r>
        <w:rPr>
          <w:sz w:val="24"/>
          <w:lang w:val="nl-NL"/>
        </w:rPr>
        <w:t>Inleiding</w:t>
      </w:r>
    </w:p>
    <w:p w14:paraId="05B0DB01" w14:textId="77777777" w:rsidR="00E16789" w:rsidRDefault="00E16789">
      <w:pPr>
        <w:spacing w:after="180" w:line="280" w:lineRule="exact"/>
        <w:rPr>
          <w:lang w:val="nl-NL"/>
        </w:rPr>
      </w:pPr>
      <w:r>
        <w:rPr>
          <w:lang w:val="nl-NL"/>
        </w:rPr>
        <w:t>Met dit document willen wij u informeren omtrent de verschillende kosten die u aangerekend kunnen worden als u of een van uw naasten in het Regionaal Ziekenhuis Heilig Hart Tienen opgenomen wordt.  Het grootse deel van de kosten voor verblijf en verzorging in het ziekenhuis betaalt het ziekenfonds. Als patiënt betaalt u echter ook een gedeelte.</w:t>
      </w:r>
    </w:p>
    <w:p w14:paraId="6CCE7606" w14:textId="77777777" w:rsidR="00E16789" w:rsidRDefault="00E16789">
      <w:pPr>
        <w:spacing w:after="180" w:line="280" w:lineRule="exact"/>
        <w:rPr>
          <w:lang w:val="nl-NL"/>
        </w:rPr>
      </w:pPr>
      <w:r>
        <w:rPr>
          <w:lang w:val="nl-NL"/>
        </w:rPr>
        <w:t>Vijf belangrijke factoren beïnvloeden in grote mate de kostprijs van de ziekenhuisopname: uw verzekerbaarheidssituatie, de duur van de opname, het type kamer waarvoor u kiest, het statuut van uw arts (verbonden of niet) en de eventuele bijkomende producten en diensten die u vraagt of die door uw arts voorgeschreven worden.</w:t>
      </w:r>
    </w:p>
    <w:p w14:paraId="4792BB04" w14:textId="77777777" w:rsidR="00E16789" w:rsidRDefault="00E16789">
      <w:pPr>
        <w:spacing w:after="180" w:line="280" w:lineRule="exact"/>
        <w:rPr>
          <w:b/>
          <w:bCs/>
          <w:lang w:val="nl-NL"/>
        </w:rPr>
      </w:pPr>
      <w:r>
        <w:rPr>
          <w:lang w:val="nl-NL"/>
        </w:rPr>
        <w:t>Wij nodigen u uit onderstaande tekst grondig door te nemen en geven u graag alle door u gewenste toelichtingen.</w:t>
      </w:r>
      <w:r w:rsidR="001A4157">
        <w:rPr>
          <w:lang w:val="nl-NL"/>
        </w:rPr>
        <w:t xml:space="preserve"> </w:t>
      </w:r>
      <w:r>
        <w:rPr>
          <w:lang w:val="nl-NL"/>
        </w:rPr>
        <w:t>Ook uw ziekenfonds kan u inlichten over de inhoud en de</w:t>
      </w:r>
      <w:r w:rsidR="001A4157">
        <w:rPr>
          <w:lang w:val="nl-NL"/>
        </w:rPr>
        <w:t xml:space="preserve"> draagwijdte van dit document. </w:t>
      </w:r>
      <w:r>
        <w:rPr>
          <w:b/>
          <w:bCs/>
          <w:lang w:val="nl-NL"/>
        </w:rPr>
        <w:t>Aarzel dan ook niet om met uw ziekenfonds contact op te nemen.</w:t>
      </w:r>
    </w:p>
    <w:p w14:paraId="631D6596" w14:textId="77777777" w:rsidR="00E16789" w:rsidRDefault="00E16789">
      <w:pPr>
        <w:pStyle w:val="Kop1"/>
        <w:spacing w:after="120"/>
        <w:rPr>
          <w:sz w:val="24"/>
          <w:lang w:val="nl-NL"/>
        </w:rPr>
      </w:pPr>
      <w:r>
        <w:rPr>
          <w:sz w:val="24"/>
          <w:lang w:val="nl-NL"/>
        </w:rPr>
        <w:t>I   Verzekerbaarheidssituatie</w:t>
      </w:r>
    </w:p>
    <w:p w14:paraId="79CF2339" w14:textId="77777777" w:rsidR="00E16789" w:rsidRDefault="00E16789">
      <w:pPr>
        <w:spacing w:line="280" w:lineRule="exact"/>
        <w:rPr>
          <w:lang w:val="nl-NL"/>
        </w:rPr>
      </w:pPr>
      <w:r>
        <w:rPr>
          <w:lang w:val="nl-NL"/>
        </w:rPr>
        <w:t xml:space="preserve">Afhankelijk van een aantal factoren (o.a. inkomen en/of gezinssituatie) bent u bij het ziekenfonds al dan niet verzekerd als rechthebbende op de verhoogde tegemoetkoming (met inbegrip van het  OMNIO-statuut). </w:t>
      </w:r>
      <w:r>
        <w:rPr>
          <w:b/>
          <w:bCs/>
          <w:lang w:val="nl-NL"/>
        </w:rPr>
        <w:t>Voor alle vragen omtrent uw verzekerbaarheidssituatie verwijzen wij u graag door naar uw ziekenfonds.</w:t>
      </w:r>
    </w:p>
    <w:p w14:paraId="1A874BF4" w14:textId="77777777" w:rsidR="00E16789" w:rsidRDefault="00E16789">
      <w:pPr>
        <w:spacing w:line="280" w:lineRule="exact"/>
        <w:rPr>
          <w:lang w:val="nl-NL"/>
        </w:rPr>
      </w:pPr>
      <w:r>
        <w:rPr>
          <w:lang w:val="nl-NL"/>
        </w:rPr>
        <w:t>Rechthebbenden op de verhoogde tegemoetkoming (met inbegrip van het  OMNIO-statuut ) genieten een voorke</w:t>
      </w:r>
      <w:r w:rsidR="001A4157">
        <w:rPr>
          <w:lang w:val="nl-NL"/>
        </w:rPr>
        <w:t xml:space="preserve">urtarief bij ziekenhuisopname. </w:t>
      </w:r>
      <w:r>
        <w:rPr>
          <w:lang w:val="nl-NL"/>
        </w:rPr>
        <w:t>Concreet betekent dit dat u voor bepaalde rubrieken uit de ziekenhuisfactuur een lager persoonlijk aandeel (= remgeld) zal betalen (zie ook punt 3.1 opnameverklaring).</w:t>
      </w:r>
    </w:p>
    <w:p w14:paraId="53798810" w14:textId="15E5D897" w:rsidR="00E16789" w:rsidRDefault="00E16789">
      <w:pPr>
        <w:spacing w:line="280" w:lineRule="exact"/>
        <w:rPr>
          <w:lang w:val="nl-NL"/>
        </w:rPr>
      </w:pPr>
      <w:r>
        <w:rPr>
          <w:lang w:val="nl-NL"/>
        </w:rPr>
        <w:t>Wanneer u niet in regel bent met uw ziekenfonds, moet u alle kosten volledig zelf betalen (de verblijfskoste</w:t>
      </w:r>
      <w:r w:rsidR="001A4157">
        <w:rPr>
          <w:lang w:val="nl-NL"/>
        </w:rPr>
        <w:t>n én de bijhorende prestaties).</w:t>
      </w:r>
      <w:r>
        <w:rPr>
          <w:lang w:val="nl-NL"/>
        </w:rPr>
        <w:t xml:space="preserve"> In ons ziekenhuis bedraagt de verblijfskost € </w:t>
      </w:r>
      <w:r w:rsidR="005176D9">
        <w:rPr>
          <w:lang w:val="nl-NL"/>
        </w:rPr>
        <w:t>5</w:t>
      </w:r>
      <w:r w:rsidR="00765302">
        <w:rPr>
          <w:lang w:val="nl-NL"/>
        </w:rPr>
        <w:t>91</w:t>
      </w:r>
      <w:r w:rsidR="00B0277F">
        <w:rPr>
          <w:lang w:val="nl-NL"/>
        </w:rPr>
        <w:t>,</w:t>
      </w:r>
      <w:r w:rsidR="00765302">
        <w:rPr>
          <w:lang w:val="nl-NL"/>
        </w:rPr>
        <w:t>31</w:t>
      </w:r>
      <w:r>
        <w:rPr>
          <w:lang w:val="nl-NL"/>
        </w:rPr>
        <w:t xml:space="preserve"> </w:t>
      </w:r>
      <w:r>
        <w:rPr>
          <w:b/>
          <w:lang w:val="nl-NL"/>
        </w:rPr>
        <w:t>per dag opname</w:t>
      </w:r>
      <w:r w:rsidR="001A4157">
        <w:rPr>
          <w:lang w:val="nl-NL"/>
        </w:rPr>
        <w:t>. W</w:t>
      </w:r>
      <w:r>
        <w:rPr>
          <w:lang w:val="nl-NL"/>
        </w:rPr>
        <w:t>e raden u in dat geval aan om zo snel mogelijk het ziekenfonds te contacteren om u in regel te stellen.</w:t>
      </w:r>
    </w:p>
    <w:p w14:paraId="78659F08" w14:textId="77777777" w:rsidR="00E16789" w:rsidRDefault="00E16789">
      <w:pPr>
        <w:spacing w:after="200" w:line="280" w:lineRule="exact"/>
        <w:rPr>
          <w:lang w:val="nl-NL"/>
        </w:rPr>
      </w:pPr>
      <w:r>
        <w:rPr>
          <w:lang w:val="nl-NL"/>
        </w:rPr>
        <w:t>Bepaalde ingrepen (o.a. om zuiver esthetische redenen) worden niet door het ziekenfonds terugbetaald en in dit geval moet u de totale kost, waaronder de verblijfskosten en de bijhorende prestaties - ongeacht uw verzekerbaarheidssituatie - volledig zelf betalen.</w:t>
      </w:r>
    </w:p>
    <w:p w14:paraId="6D92F236" w14:textId="77777777" w:rsidR="00E16789" w:rsidRDefault="00E16789">
      <w:pPr>
        <w:pStyle w:val="Kop1"/>
        <w:spacing w:after="120"/>
        <w:rPr>
          <w:sz w:val="24"/>
          <w:lang w:val="nl-NL"/>
        </w:rPr>
      </w:pPr>
      <w:r>
        <w:rPr>
          <w:sz w:val="24"/>
          <w:lang w:val="nl-NL"/>
        </w:rPr>
        <w:lastRenderedPageBreak/>
        <w:t>II   Duur van de opname</w:t>
      </w:r>
    </w:p>
    <w:p w14:paraId="3962E8A5" w14:textId="77777777" w:rsidR="00E16789" w:rsidRDefault="00E16789">
      <w:pPr>
        <w:spacing w:after="200" w:line="280" w:lineRule="exact"/>
        <w:rPr>
          <w:lang w:val="nl-NL"/>
        </w:rPr>
      </w:pPr>
      <w:r>
        <w:rPr>
          <w:lang w:val="nl-NL"/>
        </w:rPr>
        <w:t>De duur van de opname hangt af van uw aandoening, de eventuele ingreep en uw herstel.</w:t>
      </w:r>
    </w:p>
    <w:p w14:paraId="2283D27E" w14:textId="77777777" w:rsidR="00372D8B" w:rsidRDefault="00372D8B" w:rsidP="00372D8B">
      <w:pPr>
        <w:spacing w:line="280" w:lineRule="exact"/>
        <w:rPr>
          <w:lang w:val="nl-NL"/>
        </w:rPr>
      </w:pPr>
    </w:p>
    <w:p w14:paraId="362EE95E" w14:textId="77777777" w:rsidR="00E16789" w:rsidRDefault="00E16789">
      <w:pPr>
        <w:pStyle w:val="Kop1"/>
        <w:spacing w:after="120"/>
        <w:rPr>
          <w:sz w:val="24"/>
          <w:lang w:val="nl-NL"/>
        </w:rPr>
      </w:pPr>
      <w:r>
        <w:rPr>
          <w:sz w:val="24"/>
          <w:lang w:val="nl-NL"/>
        </w:rPr>
        <w:t>III   Het type kamer waarvoor u kiest</w:t>
      </w:r>
    </w:p>
    <w:p w14:paraId="40BB7A77" w14:textId="77777777" w:rsidR="00E16789" w:rsidRDefault="00E16789">
      <w:pPr>
        <w:rPr>
          <w:lang w:val="nl-NL"/>
        </w:rPr>
      </w:pPr>
      <w:r>
        <w:rPr>
          <w:lang w:val="nl-NL"/>
        </w:rPr>
        <w:t>Uw kamerkeuze is doorslaggevend voor de kostprijs van het verblijf in het ziekenhuis. Het al dan niet aanrekenen van kamersupplementen én honorariumsupplementen is afhankelijk van uw kamerkeuze.</w:t>
      </w:r>
    </w:p>
    <w:p w14:paraId="7355ED5C" w14:textId="77777777" w:rsidR="00E16789" w:rsidRDefault="00E16789">
      <w:pPr>
        <w:spacing w:line="280" w:lineRule="exact"/>
        <w:rPr>
          <w:lang w:val="nl-NL"/>
        </w:rPr>
      </w:pPr>
      <w:r>
        <w:rPr>
          <w:lang w:val="nl-NL"/>
        </w:rPr>
        <w:t xml:space="preserve">Als patiënt hebt u de vrije keuze tussen de tarieven voor verschillende types van kamers: </w:t>
      </w:r>
    </w:p>
    <w:p w14:paraId="427FE339" w14:textId="77777777" w:rsidR="00E16789" w:rsidRDefault="00E16789">
      <w:pPr>
        <w:numPr>
          <w:ilvl w:val="0"/>
          <w:numId w:val="2"/>
        </w:numPr>
        <w:spacing w:line="280" w:lineRule="exact"/>
        <w:rPr>
          <w:lang w:val="nl-NL"/>
        </w:rPr>
      </w:pPr>
      <w:r>
        <w:rPr>
          <w:lang w:val="nl-NL"/>
        </w:rPr>
        <w:t>een gemeenschappelijke kamer</w:t>
      </w:r>
    </w:p>
    <w:p w14:paraId="3F3CE4D6" w14:textId="77777777" w:rsidR="00E16789" w:rsidRDefault="00E16789">
      <w:pPr>
        <w:numPr>
          <w:ilvl w:val="0"/>
          <w:numId w:val="2"/>
        </w:numPr>
        <w:spacing w:line="280" w:lineRule="exact"/>
        <w:rPr>
          <w:lang w:val="nl-NL"/>
        </w:rPr>
      </w:pPr>
      <w:r>
        <w:rPr>
          <w:lang w:val="nl-NL"/>
        </w:rPr>
        <w:t>een tweepatiëntenkamer</w:t>
      </w:r>
    </w:p>
    <w:p w14:paraId="1E23CB7F" w14:textId="77777777" w:rsidR="00E16789" w:rsidRDefault="00E16789">
      <w:pPr>
        <w:numPr>
          <w:ilvl w:val="0"/>
          <w:numId w:val="2"/>
        </w:numPr>
        <w:spacing w:after="180" w:line="280" w:lineRule="exact"/>
        <w:ind w:left="357" w:hanging="357"/>
        <w:rPr>
          <w:lang w:val="nl-NL"/>
        </w:rPr>
      </w:pPr>
      <w:r>
        <w:rPr>
          <w:lang w:val="nl-NL"/>
        </w:rPr>
        <w:t>een individuele kamer</w:t>
      </w:r>
    </w:p>
    <w:p w14:paraId="5E42943D" w14:textId="77777777" w:rsidR="00E16789" w:rsidRDefault="00E16789">
      <w:pPr>
        <w:spacing w:after="120" w:line="280" w:lineRule="exact"/>
        <w:rPr>
          <w:lang w:val="nl-NL"/>
        </w:rPr>
      </w:pPr>
      <w:r>
        <w:rPr>
          <w:lang w:val="nl-NL"/>
        </w:rPr>
        <w:t>Het ziekenhuis kan u een kamersupplement aanrekenen bij verb</w:t>
      </w:r>
      <w:r w:rsidR="001A4157">
        <w:rPr>
          <w:lang w:val="nl-NL"/>
        </w:rPr>
        <w:t xml:space="preserve">lijf in een individuele kamer. </w:t>
      </w:r>
      <w:r>
        <w:rPr>
          <w:lang w:val="nl-NL"/>
        </w:rPr>
        <w:t>Niet alle patiënten hoeven dit te betalen. Op pagina 3 vindt u een schematisch overzicht van de wetteli</w:t>
      </w:r>
      <w:r w:rsidR="001A4157">
        <w:rPr>
          <w:lang w:val="nl-NL"/>
        </w:rPr>
        <w:t>jk vastgelegde regels ter zake.</w:t>
      </w:r>
    </w:p>
    <w:p w14:paraId="3B3DBE7A" w14:textId="77777777" w:rsidR="00372D8B" w:rsidRDefault="00372D8B" w:rsidP="00372D8B">
      <w:pPr>
        <w:spacing w:line="280" w:lineRule="exact"/>
        <w:rPr>
          <w:lang w:val="nl-NL"/>
        </w:rPr>
      </w:pPr>
    </w:p>
    <w:p w14:paraId="4AC131C0" w14:textId="77777777" w:rsidR="00E16789" w:rsidRDefault="00E16789">
      <w:pPr>
        <w:pStyle w:val="Kop1"/>
        <w:spacing w:after="120"/>
        <w:rPr>
          <w:sz w:val="24"/>
          <w:lang w:val="nl-NL"/>
        </w:rPr>
      </w:pPr>
      <w:r>
        <w:rPr>
          <w:sz w:val="24"/>
          <w:lang w:val="nl-NL"/>
        </w:rPr>
        <w:t>IV   De arts die u kiest</w:t>
      </w:r>
    </w:p>
    <w:p w14:paraId="709E6E03" w14:textId="77777777" w:rsidR="00E16789" w:rsidRDefault="00E16789">
      <w:pPr>
        <w:spacing w:after="180" w:line="280" w:lineRule="exact"/>
        <w:rPr>
          <w:lang w:val="nl-NL"/>
        </w:rPr>
      </w:pPr>
      <w:r>
        <w:rPr>
          <w:lang w:val="nl-NL"/>
        </w:rPr>
        <w:t>Als</w:t>
      </w:r>
      <w:r w:rsidR="001A4157">
        <w:rPr>
          <w:lang w:val="nl-NL"/>
        </w:rPr>
        <w:t xml:space="preserve"> patiënt kiest u zelf uw arts. </w:t>
      </w:r>
      <w:r>
        <w:rPr>
          <w:lang w:val="nl-NL"/>
        </w:rPr>
        <w:t>Voor uw onderzoek, behandeling of ingreep zal de door u gekozen arts ook een beroep doen op zijn collega’s die hem zullen assisteren (b.v. anesthesist) of in zijn opdracht onderzoeken zullen uitvoeren (b.v. bloedonderzoek).  De kans is groot dat u sommige van deze artsen tijdens uw verblijf niet zult ontmoeten.</w:t>
      </w:r>
    </w:p>
    <w:p w14:paraId="08EF4C13" w14:textId="77777777" w:rsidR="00E16789" w:rsidRDefault="00E16789">
      <w:pPr>
        <w:spacing w:after="180" w:line="280" w:lineRule="exact"/>
        <w:rPr>
          <w:lang w:val="nl-NL"/>
        </w:rPr>
      </w:pPr>
      <w:r>
        <w:rPr>
          <w:lang w:val="nl-NL"/>
        </w:rPr>
        <w:t>Elke arts rekent een honorarium aan dat afhankelijk is van de medisch</w:t>
      </w:r>
      <w:r w:rsidR="001A4157">
        <w:rPr>
          <w:lang w:val="nl-NL"/>
        </w:rPr>
        <w:t xml:space="preserve">e prestaties die hij uitvoert. </w:t>
      </w:r>
      <w:r>
        <w:rPr>
          <w:lang w:val="nl-NL"/>
        </w:rPr>
        <w:t>Dit honorarium stemt overeen met de tarieven zoals afgesproken in het akko</w:t>
      </w:r>
      <w:r w:rsidR="001A4157">
        <w:rPr>
          <w:lang w:val="nl-NL"/>
        </w:rPr>
        <w:t xml:space="preserve">ord Artsen-Ziekenfondsen. </w:t>
      </w:r>
      <w:r>
        <w:rPr>
          <w:lang w:val="nl-NL"/>
        </w:rPr>
        <w:t>Deze tarieven noemt m</w:t>
      </w:r>
      <w:r w:rsidR="001A4157">
        <w:rPr>
          <w:lang w:val="nl-NL"/>
        </w:rPr>
        <w:t xml:space="preserve">en ook de verbintenistarieven. </w:t>
      </w:r>
      <w:r>
        <w:rPr>
          <w:lang w:val="nl-NL"/>
        </w:rPr>
        <w:t>Het grootste gedeelte van deze kosten betaalt uw zie</w:t>
      </w:r>
      <w:r w:rsidR="001A4157">
        <w:rPr>
          <w:lang w:val="nl-NL"/>
        </w:rPr>
        <w:t xml:space="preserve">kenfonds. </w:t>
      </w:r>
      <w:r>
        <w:rPr>
          <w:lang w:val="nl-NL"/>
        </w:rPr>
        <w:t>Het gedeelte dat u zelf betaalt, is het wettelijk pe</w:t>
      </w:r>
      <w:r w:rsidR="001A4157">
        <w:rPr>
          <w:lang w:val="nl-NL"/>
        </w:rPr>
        <w:t xml:space="preserve">rsoonlijk aandeel (= remgeld). </w:t>
      </w:r>
      <w:r>
        <w:rPr>
          <w:lang w:val="nl-NL"/>
        </w:rPr>
        <w:t>Dat geldt ook voor de honoraria van andere zorgverleners zoals kinesitherapeuten e.a.</w:t>
      </w:r>
    </w:p>
    <w:p w14:paraId="5F46266E" w14:textId="77777777" w:rsidR="00E16789" w:rsidRDefault="00E16789">
      <w:pPr>
        <w:spacing w:after="180" w:line="280" w:lineRule="exact"/>
        <w:rPr>
          <w:lang w:val="nl-NL"/>
        </w:rPr>
      </w:pPr>
      <w:r>
        <w:rPr>
          <w:lang w:val="nl-NL"/>
        </w:rPr>
        <w:t>In bepaalde gevallen echter kunnen artsen naast het wettelijk persoonlijk aandeel aan de patiënt ook een h</w:t>
      </w:r>
      <w:r w:rsidR="001A4157">
        <w:rPr>
          <w:lang w:val="nl-NL"/>
        </w:rPr>
        <w:t xml:space="preserve">onorariumsupplement aanrekenen. </w:t>
      </w:r>
      <w:r>
        <w:rPr>
          <w:lang w:val="nl-NL"/>
        </w:rPr>
        <w:t>Dit supplement hangt af van twee elementen: of de arts verbonden is of niet en welk kamertype u gekozen hebt.  Bovenop de forfaitaire honoraria (zie punt 3.1 van de opnameverklaring) mogen geen honorariumsupplementen aangerekend worden.</w:t>
      </w:r>
    </w:p>
    <w:p w14:paraId="213D2646" w14:textId="77777777" w:rsidR="00E16789" w:rsidRDefault="00E16789">
      <w:pPr>
        <w:spacing w:after="180" w:line="280" w:lineRule="exact"/>
        <w:rPr>
          <w:lang w:val="nl-NL"/>
        </w:rPr>
      </w:pPr>
      <w:r>
        <w:rPr>
          <w:lang w:val="nl-NL"/>
        </w:rPr>
        <w:t xml:space="preserve">Verbonden artsen zijn artsen die zich aan de tarieven zoals afgesproken in het akkoord </w:t>
      </w:r>
      <w:r w:rsidR="001A4157">
        <w:rPr>
          <w:lang w:val="nl-NL"/>
        </w:rPr>
        <w:t xml:space="preserve">Artsen-Ziekenfondsen houden. </w:t>
      </w:r>
      <w:r>
        <w:rPr>
          <w:lang w:val="nl-NL"/>
        </w:rPr>
        <w:t>Niet-verbonden artsen hoeven zich niet aan deze tarie</w:t>
      </w:r>
      <w:r w:rsidR="001A4157">
        <w:rPr>
          <w:lang w:val="nl-NL"/>
        </w:rPr>
        <w:t xml:space="preserve">ven van dit akkoord te houden. </w:t>
      </w:r>
      <w:r>
        <w:rPr>
          <w:lang w:val="nl-NL"/>
        </w:rPr>
        <w:t>De lijst met het statuut van de artsen (verbonden of niet) kan u op eenvoudige vraag raadplegen in het ziekenhuis.</w:t>
      </w:r>
    </w:p>
    <w:p w14:paraId="41F21CE0" w14:textId="77777777" w:rsidR="00E16789" w:rsidRDefault="00E16789">
      <w:pPr>
        <w:spacing w:after="120" w:line="280" w:lineRule="exact"/>
        <w:rPr>
          <w:lang w:val="nl-NL"/>
        </w:rPr>
      </w:pPr>
      <w:r>
        <w:rPr>
          <w:lang w:val="nl-NL"/>
        </w:rPr>
        <w:t>Belangrijk om weten is dat u als patiënt ervoor kunt opteren om tegen verbinteni</w:t>
      </w:r>
      <w:r w:rsidR="001A4157">
        <w:rPr>
          <w:lang w:val="nl-NL"/>
        </w:rPr>
        <w:t xml:space="preserve">starieven behandeld te worden. </w:t>
      </w:r>
      <w:r>
        <w:rPr>
          <w:i/>
          <w:lang w:val="nl-NL"/>
        </w:rPr>
        <w:t>Dit heeft echter tot gevolg dat uw vrije artsenkeuze beperkt kan worden alsook uw kamerkeuze!</w:t>
      </w:r>
      <w:r>
        <w:rPr>
          <w:lang w:val="nl-NL"/>
        </w:rPr>
        <w:t xml:space="preserve"> Op pagina </w:t>
      </w:r>
      <w:r>
        <w:rPr>
          <w:i/>
          <w:lang w:val="nl-NL"/>
        </w:rPr>
        <w:t>4</w:t>
      </w:r>
      <w:r>
        <w:rPr>
          <w:lang w:val="nl-NL"/>
        </w:rPr>
        <w:t xml:space="preserve"> vindt u een schematisch overzicht van de wettelijk vastgelegde regels ter</w:t>
      </w:r>
      <w:r w:rsidR="001A4157">
        <w:rPr>
          <w:lang w:val="nl-NL"/>
        </w:rPr>
        <w:t xml:space="preserve"> </w:t>
      </w:r>
      <w:r>
        <w:rPr>
          <w:lang w:val="nl-NL"/>
        </w:rPr>
        <w:t>zake.</w:t>
      </w:r>
    </w:p>
    <w:p w14:paraId="004AA83A" w14:textId="77777777" w:rsidR="00372D8B" w:rsidRDefault="00372D8B" w:rsidP="00372D8B">
      <w:pPr>
        <w:spacing w:line="280" w:lineRule="exact"/>
        <w:rPr>
          <w:lang w:val="nl-NL"/>
        </w:rPr>
      </w:pPr>
    </w:p>
    <w:p w14:paraId="4B246D4C" w14:textId="77777777" w:rsidR="00E16789" w:rsidRDefault="00E16789">
      <w:pPr>
        <w:pStyle w:val="Kop1"/>
        <w:spacing w:before="120" w:after="200"/>
        <w:rPr>
          <w:sz w:val="24"/>
          <w:lang w:val="nl-NL"/>
        </w:rPr>
      </w:pPr>
      <w:r>
        <w:rPr>
          <w:sz w:val="24"/>
          <w:lang w:val="nl-NL"/>
        </w:rPr>
        <w:t>V   De eventuele producten en diensten die u vraagt</w:t>
      </w:r>
    </w:p>
    <w:p w14:paraId="4F81C73D" w14:textId="77777777" w:rsidR="00E16789" w:rsidRDefault="00E16789">
      <w:pPr>
        <w:spacing w:after="180" w:line="280" w:lineRule="exact"/>
        <w:rPr>
          <w:lang w:val="nl-NL"/>
        </w:rPr>
      </w:pPr>
      <w:r>
        <w:rPr>
          <w:b/>
          <w:lang w:val="nl-NL"/>
        </w:rPr>
        <w:t>Farmaceutische kosten</w:t>
      </w:r>
      <w:r>
        <w:rPr>
          <w:b/>
          <w:lang w:val="nl-NL"/>
        </w:rPr>
        <w:br/>
      </w:r>
      <w:r>
        <w:rPr>
          <w:lang w:val="nl-NL"/>
        </w:rPr>
        <w:t>Deze hebben te maken met farmaceutische producten, implantaten, prothesen en niet-implanteerbare medische hulpmiddelen. Ongeacht het kamertype kunnen deze kosten gedeeltelijk of volledig ten laste zijn van de patiënt.  Deze kostprijs is afhankelijk van het type en de door de patiënt gekozen of door de arts voorgeschreven materialen en producten.  De prijs van deze materialen of producten is op eenvoudige vraag te bekomen bij de behandelende arts of het ziekenhuis.</w:t>
      </w:r>
    </w:p>
    <w:p w14:paraId="40C55417" w14:textId="77777777" w:rsidR="00E16789" w:rsidRDefault="00E16789">
      <w:pPr>
        <w:spacing w:after="180" w:line="280" w:lineRule="exact"/>
        <w:rPr>
          <w:lang w:val="nl-NL"/>
        </w:rPr>
      </w:pPr>
      <w:proofErr w:type="spellStart"/>
      <w:r>
        <w:rPr>
          <w:b/>
          <w:lang w:val="nl-NL"/>
        </w:rPr>
        <w:t>Parafarmaceutische</w:t>
      </w:r>
      <w:proofErr w:type="spellEnd"/>
      <w:r>
        <w:rPr>
          <w:b/>
          <w:lang w:val="nl-NL"/>
        </w:rPr>
        <w:t xml:space="preserve"> kosten en diverse kosten.</w:t>
      </w:r>
      <w:r>
        <w:rPr>
          <w:b/>
          <w:lang w:val="nl-NL"/>
        </w:rPr>
        <w:br/>
      </w:r>
      <w:r>
        <w:rPr>
          <w:lang w:val="nl-NL"/>
        </w:rPr>
        <w:t>Tijdens het verblijf in het ziekenhuis kan u om medische en comfortredenen een aantal producten en diensten verbruiken indien u hie</w:t>
      </w:r>
      <w:r w:rsidR="001A4157">
        <w:rPr>
          <w:lang w:val="nl-NL"/>
        </w:rPr>
        <w:t xml:space="preserve">rvoor uw toestemming verleent. </w:t>
      </w:r>
      <w:r>
        <w:rPr>
          <w:lang w:val="nl-NL"/>
        </w:rPr>
        <w:t>Ongeacht het kamertype zijn deze kosten volledig ten uwen laste.  U vindt als bijlage een overzichtslijst met de prijzen voor de meest gevraagde diensten en producten in Regionaal Ziekenhuis Heilig Hart Tienen.</w:t>
      </w:r>
    </w:p>
    <w:p w14:paraId="6D37C387" w14:textId="77777777" w:rsidR="00E16789" w:rsidRDefault="00E16789">
      <w:pPr>
        <w:spacing w:after="180" w:line="280" w:lineRule="exact"/>
        <w:rPr>
          <w:lang w:val="nl-NL"/>
        </w:rPr>
      </w:pPr>
    </w:p>
    <w:p w14:paraId="0F5515B2" w14:textId="77777777" w:rsidR="00E16789" w:rsidRDefault="00E16789">
      <w:pPr>
        <w:spacing w:after="180" w:line="280" w:lineRule="exact"/>
        <w:rPr>
          <w:lang w:val="nl-NL"/>
        </w:rPr>
      </w:pPr>
    </w:p>
    <w:p w14:paraId="4E2E06AF" w14:textId="77777777" w:rsidR="00E16789" w:rsidRDefault="00E16789">
      <w:pPr>
        <w:spacing w:after="180" w:line="280" w:lineRule="exact"/>
        <w:rPr>
          <w:lang w:val="nl-N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7371"/>
      </w:tblGrid>
      <w:tr w:rsidR="00E16789" w14:paraId="62B2904E" w14:textId="77777777">
        <w:tc>
          <w:tcPr>
            <w:tcW w:w="3652" w:type="dxa"/>
            <w:tcBorders>
              <w:right w:val="single" w:sz="4" w:space="0" w:color="auto"/>
            </w:tcBorders>
            <w:shd w:val="pct25" w:color="auto" w:fill="auto"/>
          </w:tcPr>
          <w:p w14:paraId="56C34A2E" w14:textId="77777777" w:rsidR="00E16789" w:rsidRDefault="00E16789">
            <w:pPr>
              <w:spacing w:before="60" w:after="60" w:line="280" w:lineRule="exact"/>
              <w:ind w:left="57" w:right="57"/>
              <w:rPr>
                <w:b/>
                <w:sz w:val="18"/>
                <w:szCs w:val="18"/>
                <w:lang w:val="nl-NL"/>
              </w:rPr>
            </w:pPr>
            <w:r>
              <w:rPr>
                <w:b/>
                <w:sz w:val="18"/>
                <w:szCs w:val="18"/>
                <w:lang w:val="nl-NL"/>
              </w:rPr>
              <w:lastRenderedPageBreak/>
              <w:t>Klassieke opname en dagziekenhuis</w:t>
            </w:r>
          </w:p>
        </w:tc>
        <w:tc>
          <w:tcPr>
            <w:tcW w:w="7371" w:type="dxa"/>
            <w:tcBorders>
              <w:left w:val="single" w:sz="4" w:space="0" w:color="auto"/>
            </w:tcBorders>
            <w:shd w:val="pct25" w:color="auto" w:fill="auto"/>
          </w:tcPr>
          <w:p w14:paraId="1D01A20D" w14:textId="77777777" w:rsidR="00E16789" w:rsidRDefault="00E16789">
            <w:pPr>
              <w:spacing w:before="60" w:after="60" w:line="280" w:lineRule="exact"/>
              <w:ind w:left="114" w:right="57"/>
              <w:rPr>
                <w:b/>
                <w:sz w:val="18"/>
                <w:szCs w:val="18"/>
                <w:lang w:val="nl-NL"/>
              </w:rPr>
            </w:pPr>
            <w:r>
              <w:rPr>
                <w:b/>
                <w:sz w:val="18"/>
                <w:szCs w:val="18"/>
                <w:lang w:val="nl-NL"/>
              </w:rPr>
              <w:t>KAMERSUPPLEMENTEN</w:t>
            </w:r>
          </w:p>
        </w:tc>
      </w:tr>
      <w:tr w:rsidR="00E16789" w14:paraId="7E985DAA" w14:textId="77777777">
        <w:tc>
          <w:tcPr>
            <w:tcW w:w="3652" w:type="dxa"/>
          </w:tcPr>
          <w:p w14:paraId="7756FA64" w14:textId="77777777" w:rsidR="00E16789" w:rsidRDefault="00E16789">
            <w:pPr>
              <w:spacing w:before="60" w:afterLines="60" w:after="144" w:line="280" w:lineRule="exact"/>
              <w:ind w:left="57" w:right="57"/>
              <w:rPr>
                <w:b/>
                <w:sz w:val="18"/>
                <w:szCs w:val="18"/>
                <w:lang w:val="nl-NL"/>
              </w:rPr>
            </w:pPr>
            <w:r>
              <w:rPr>
                <w:b/>
                <w:sz w:val="18"/>
                <w:szCs w:val="18"/>
                <w:lang w:val="nl-NL"/>
              </w:rPr>
              <w:t>GEMEENSCHAPPELIJKE KAMER</w:t>
            </w:r>
          </w:p>
        </w:tc>
        <w:tc>
          <w:tcPr>
            <w:tcW w:w="7371" w:type="dxa"/>
          </w:tcPr>
          <w:p w14:paraId="5ED0CA68" w14:textId="77777777" w:rsidR="00E16789" w:rsidRDefault="00E16789">
            <w:pPr>
              <w:spacing w:before="60" w:line="280" w:lineRule="exact"/>
              <w:ind w:left="113" w:right="57"/>
              <w:rPr>
                <w:b/>
                <w:sz w:val="18"/>
                <w:szCs w:val="18"/>
                <w:lang w:val="nl-NL"/>
              </w:rPr>
            </w:pPr>
            <w:r>
              <w:rPr>
                <w:b/>
                <w:sz w:val="18"/>
                <w:szCs w:val="18"/>
                <w:lang w:val="nl-NL"/>
              </w:rPr>
              <w:t>ALGEMENE REGEL</w:t>
            </w:r>
          </w:p>
          <w:p w14:paraId="0AF1F032" w14:textId="77777777" w:rsidR="00E16789" w:rsidRDefault="00E16789">
            <w:pPr>
              <w:numPr>
                <w:ilvl w:val="0"/>
                <w:numId w:val="9"/>
              </w:numPr>
              <w:spacing w:before="60" w:after="60" w:line="280" w:lineRule="exact"/>
              <w:ind w:left="833" w:right="57"/>
              <w:rPr>
                <w:sz w:val="18"/>
                <w:szCs w:val="18"/>
                <w:lang w:val="nl-NL"/>
              </w:rPr>
            </w:pPr>
            <w:r>
              <w:rPr>
                <w:sz w:val="18"/>
                <w:szCs w:val="18"/>
                <w:lang w:val="nl-NL"/>
              </w:rPr>
              <w:t>GEEN KAMERSUPPLEMENT</w:t>
            </w:r>
          </w:p>
        </w:tc>
      </w:tr>
      <w:tr w:rsidR="00E16789" w14:paraId="7FBB3FFE" w14:textId="77777777">
        <w:tc>
          <w:tcPr>
            <w:tcW w:w="3652" w:type="dxa"/>
          </w:tcPr>
          <w:p w14:paraId="364E491B" w14:textId="77777777" w:rsidR="00E16789" w:rsidRDefault="00E16789">
            <w:pPr>
              <w:spacing w:before="60" w:after="120" w:line="280" w:lineRule="exact"/>
              <w:ind w:left="57" w:right="57"/>
              <w:rPr>
                <w:b/>
                <w:sz w:val="18"/>
                <w:szCs w:val="18"/>
                <w:lang w:val="nl-NL"/>
              </w:rPr>
            </w:pPr>
            <w:r>
              <w:rPr>
                <w:b/>
                <w:sz w:val="18"/>
                <w:szCs w:val="18"/>
                <w:lang w:val="nl-NL"/>
              </w:rPr>
              <w:t>TWEEPATIËNTENKAMER</w:t>
            </w:r>
          </w:p>
          <w:p w14:paraId="74575E82" w14:textId="77777777" w:rsidR="00E16789" w:rsidRDefault="00E16789">
            <w:pPr>
              <w:spacing w:before="60" w:afterLines="60" w:after="144" w:line="280" w:lineRule="exact"/>
              <w:ind w:left="57" w:right="57"/>
              <w:rPr>
                <w:b/>
                <w:sz w:val="18"/>
                <w:szCs w:val="18"/>
                <w:lang w:val="nl-NL"/>
              </w:rPr>
            </w:pPr>
          </w:p>
        </w:tc>
        <w:tc>
          <w:tcPr>
            <w:tcW w:w="7371" w:type="dxa"/>
          </w:tcPr>
          <w:p w14:paraId="56D188ED" w14:textId="77777777" w:rsidR="00E16789" w:rsidRDefault="00E16789">
            <w:pPr>
              <w:spacing w:before="60" w:line="280" w:lineRule="exact"/>
              <w:ind w:left="113" w:right="57"/>
              <w:rPr>
                <w:b/>
                <w:sz w:val="18"/>
                <w:szCs w:val="18"/>
                <w:lang w:val="nl-NL"/>
              </w:rPr>
            </w:pPr>
            <w:r>
              <w:rPr>
                <w:b/>
                <w:sz w:val="18"/>
                <w:szCs w:val="18"/>
                <w:lang w:val="nl-NL"/>
              </w:rPr>
              <w:t>ALGEMENE REGEL</w:t>
            </w:r>
            <w:r>
              <w:rPr>
                <w:b/>
                <w:sz w:val="18"/>
                <w:szCs w:val="18"/>
                <w:lang w:val="nl-NL"/>
              </w:rPr>
              <w:br/>
            </w:r>
          </w:p>
          <w:p w14:paraId="3F7ED4EC" w14:textId="77777777" w:rsidR="00E16789" w:rsidRDefault="00E16789" w:rsidP="00C948C5">
            <w:pPr>
              <w:numPr>
                <w:ilvl w:val="0"/>
                <w:numId w:val="11"/>
              </w:numPr>
              <w:tabs>
                <w:tab w:val="clear" w:pos="360"/>
                <w:tab w:val="num" w:pos="720"/>
              </w:tabs>
              <w:spacing w:after="60"/>
              <w:ind w:left="714" w:hanging="357"/>
              <w:rPr>
                <w:b/>
                <w:sz w:val="18"/>
                <w:szCs w:val="18"/>
                <w:lang w:val="nl-NL"/>
              </w:rPr>
            </w:pPr>
            <w:r>
              <w:rPr>
                <w:i/>
                <w:sz w:val="18"/>
                <w:szCs w:val="18"/>
                <w:lang w:val="nl-NL"/>
              </w:rPr>
              <w:t>GEEN KAMERSUPPLEMENT</w:t>
            </w:r>
          </w:p>
        </w:tc>
      </w:tr>
      <w:tr w:rsidR="00E16789" w:rsidRPr="00765302" w14:paraId="289B43A4" w14:textId="77777777">
        <w:tc>
          <w:tcPr>
            <w:tcW w:w="3652" w:type="dxa"/>
          </w:tcPr>
          <w:p w14:paraId="4D92E072" w14:textId="77777777" w:rsidR="00E16789" w:rsidRDefault="00E16789">
            <w:pPr>
              <w:spacing w:before="120" w:after="120" w:line="280" w:lineRule="exact"/>
              <w:ind w:left="57" w:right="57"/>
              <w:rPr>
                <w:b/>
                <w:sz w:val="18"/>
                <w:szCs w:val="18"/>
                <w:lang w:val="nl-NL"/>
              </w:rPr>
            </w:pPr>
            <w:r>
              <w:rPr>
                <w:b/>
                <w:sz w:val="18"/>
                <w:szCs w:val="18"/>
                <w:lang w:val="nl-NL"/>
              </w:rPr>
              <w:t>INDIVIDUELE KAMER</w:t>
            </w:r>
          </w:p>
          <w:p w14:paraId="16B941EB" w14:textId="77777777" w:rsidR="00E16789" w:rsidRDefault="00E16789">
            <w:pPr>
              <w:spacing w:before="120" w:after="120" w:line="280" w:lineRule="exact"/>
              <w:ind w:left="57" w:right="57"/>
              <w:rPr>
                <w:b/>
                <w:sz w:val="18"/>
                <w:szCs w:val="18"/>
                <w:lang w:val="nl-NL"/>
              </w:rPr>
            </w:pPr>
          </w:p>
          <w:p w14:paraId="5C22994E" w14:textId="77777777" w:rsidR="00E16789" w:rsidRDefault="00E16789">
            <w:pPr>
              <w:spacing w:before="120" w:after="120" w:line="280" w:lineRule="exact"/>
              <w:ind w:left="57" w:right="57"/>
              <w:rPr>
                <w:b/>
                <w:sz w:val="18"/>
                <w:szCs w:val="18"/>
                <w:lang w:val="nl-NL"/>
              </w:rPr>
            </w:pPr>
          </w:p>
        </w:tc>
        <w:tc>
          <w:tcPr>
            <w:tcW w:w="7371" w:type="dxa"/>
          </w:tcPr>
          <w:p w14:paraId="3660235F" w14:textId="77777777" w:rsidR="00E16789" w:rsidRDefault="00E16789">
            <w:pPr>
              <w:spacing w:before="120" w:line="280" w:lineRule="exact"/>
              <w:ind w:left="113" w:right="57"/>
              <w:rPr>
                <w:b/>
                <w:sz w:val="18"/>
                <w:szCs w:val="18"/>
                <w:lang w:val="nl-NL"/>
              </w:rPr>
            </w:pPr>
            <w:r>
              <w:rPr>
                <w:b/>
                <w:sz w:val="18"/>
                <w:szCs w:val="18"/>
                <w:lang w:val="nl-NL"/>
              </w:rPr>
              <w:t>ALGEMENE REGEL</w:t>
            </w:r>
          </w:p>
          <w:p w14:paraId="2139CBC8" w14:textId="77777777" w:rsidR="00E16789" w:rsidRDefault="00E16789">
            <w:pPr>
              <w:numPr>
                <w:ilvl w:val="0"/>
                <w:numId w:val="9"/>
              </w:numPr>
              <w:spacing w:before="60" w:after="120" w:line="280" w:lineRule="exact"/>
              <w:ind w:left="833" w:right="57"/>
              <w:rPr>
                <w:sz w:val="18"/>
                <w:szCs w:val="18"/>
                <w:lang w:val="nl-NL"/>
              </w:rPr>
            </w:pPr>
            <w:r>
              <w:rPr>
                <w:sz w:val="18"/>
                <w:szCs w:val="18"/>
                <w:lang w:val="nl-NL"/>
              </w:rPr>
              <w:t>KAMERSUPPLEMENT MOGELIJK</w:t>
            </w:r>
          </w:p>
          <w:p w14:paraId="414B6A15" w14:textId="77777777" w:rsidR="00E16789" w:rsidRDefault="00E16789">
            <w:pPr>
              <w:numPr>
                <w:ilvl w:val="0"/>
                <w:numId w:val="10"/>
              </w:numPr>
              <w:tabs>
                <w:tab w:val="num" w:pos="720"/>
              </w:tabs>
              <w:ind w:left="720"/>
              <w:rPr>
                <w:sz w:val="18"/>
                <w:szCs w:val="18"/>
                <w:lang w:val="nl-NL"/>
              </w:rPr>
            </w:pPr>
            <w:r>
              <w:rPr>
                <w:sz w:val="18"/>
                <w:szCs w:val="18"/>
                <w:lang w:val="nl-NL"/>
              </w:rPr>
              <w:t>indien de patiënt/zijn vertegenwoordiger hier zelf uitdrukkelijk om vraagt</w:t>
            </w:r>
            <w:r>
              <w:rPr>
                <w:sz w:val="18"/>
                <w:szCs w:val="18"/>
                <w:lang w:val="nl-NL"/>
              </w:rPr>
              <w:br/>
              <w:t>(= persoonlijke eis)</w:t>
            </w:r>
          </w:p>
          <w:p w14:paraId="05318AD6" w14:textId="3F6409E8" w:rsidR="00E16789" w:rsidRPr="006D4A46" w:rsidRDefault="00E16789" w:rsidP="006D4A46">
            <w:pPr>
              <w:numPr>
                <w:ilvl w:val="0"/>
                <w:numId w:val="10"/>
              </w:numPr>
              <w:tabs>
                <w:tab w:val="num" w:pos="720"/>
              </w:tabs>
              <w:spacing w:before="20" w:after="20" w:line="280" w:lineRule="exact"/>
              <w:ind w:left="57" w:right="57"/>
              <w:rPr>
                <w:sz w:val="18"/>
                <w:szCs w:val="18"/>
                <w:lang w:val="nl-NL"/>
              </w:rPr>
            </w:pPr>
            <w:r w:rsidRPr="006D4A46">
              <w:rPr>
                <w:i/>
                <w:sz w:val="18"/>
                <w:szCs w:val="18"/>
                <w:lang w:val="nl-NL"/>
              </w:rPr>
              <w:t xml:space="preserve">in dit ziekenhuis bedraagt het kamersupplement € </w:t>
            </w:r>
            <w:r w:rsidR="008A5B85">
              <w:rPr>
                <w:i/>
                <w:sz w:val="18"/>
                <w:szCs w:val="18"/>
                <w:lang w:val="nl-NL"/>
              </w:rPr>
              <w:t>7</w:t>
            </w:r>
            <w:r w:rsidR="00765302">
              <w:rPr>
                <w:i/>
                <w:sz w:val="18"/>
                <w:szCs w:val="18"/>
                <w:lang w:val="nl-NL"/>
              </w:rPr>
              <w:t>5</w:t>
            </w:r>
            <w:r w:rsidRPr="006D4A46">
              <w:rPr>
                <w:i/>
                <w:sz w:val="18"/>
                <w:szCs w:val="18"/>
                <w:lang w:val="nl-NL"/>
              </w:rPr>
              <w:t xml:space="preserve"> </w:t>
            </w:r>
            <w:r w:rsidRPr="006D4A46">
              <w:rPr>
                <w:sz w:val="18"/>
                <w:szCs w:val="18"/>
                <w:lang w:val="nl-NL"/>
              </w:rPr>
              <w:t>---------------------------------------------------------------------------------------------------------------------</w:t>
            </w:r>
          </w:p>
          <w:p w14:paraId="58A7FA19" w14:textId="77777777" w:rsidR="00E16789" w:rsidRDefault="00E16789">
            <w:pPr>
              <w:pStyle w:val="Kop4"/>
              <w:spacing w:before="0"/>
            </w:pPr>
            <w:r>
              <w:t>UITZONDERINGEN</w:t>
            </w:r>
          </w:p>
          <w:p w14:paraId="3F32806D" w14:textId="77777777" w:rsidR="00E16789" w:rsidRDefault="00E16789">
            <w:pPr>
              <w:numPr>
                <w:ilvl w:val="0"/>
                <w:numId w:val="9"/>
              </w:numPr>
              <w:spacing w:before="60" w:after="120" w:line="280" w:lineRule="exact"/>
              <w:ind w:left="833" w:right="57"/>
              <w:rPr>
                <w:sz w:val="18"/>
                <w:szCs w:val="18"/>
                <w:lang w:val="nl-NL"/>
              </w:rPr>
            </w:pPr>
            <w:r>
              <w:rPr>
                <w:sz w:val="18"/>
                <w:szCs w:val="18"/>
                <w:lang w:val="nl-NL"/>
              </w:rPr>
              <w:t xml:space="preserve">GEEN KAMERSUPPLEMENT in </w:t>
            </w:r>
            <w:r>
              <w:rPr>
                <w:sz w:val="18"/>
                <w:szCs w:val="18"/>
                <w:u w:val="single"/>
                <w:lang w:val="nl-NL"/>
              </w:rPr>
              <w:t>volgende situaties</w:t>
            </w:r>
            <w:r>
              <w:rPr>
                <w:sz w:val="18"/>
                <w:szCs w:val="18"/>
                <w:lang w:val="nl-NL"/>
              </w:rPr>
              <w:t>:</w:t>
            </w:r>
          </w:p>
          <w:p w14:paraId="0F75AC4B" w14:textId="77777777" w:rsidR="00E16789" w:rsidRDefault="00E16789">
            <w:pPr>
              <w:numPr>
                <w:ilvl w:val="0"/>
                <w:numId w:val="10"/>
              </w:numPr>
              <w:tabs>
                <w:tab w:val="num" w:pos="720"/>
              </w:tabs>
              <w:ind w:left="720"/>
              <w:jc w:val="both"/>
              <w:rPr>
                <w:sz w:val="18"/>
                <w:szCs w:val="18"/>
                <w:lang w:val="nl-NL"/>
              </w:rPr>
            </w:pPr>
            <w:r>
              <w:rPr>
                <w:sz w:val="18"/>
                <w:szCs w:val="18"/>
                <w:lang w:val="nl-NL"/>
              </w:rPr>
              <w:t>wanneer gezondheid, onderzoek, behandeling of toezicht een individuele kamer vereisen</w:t>
            </w:r>
          </w:p>
          <w:p w14:paraId="305F72CB" w14:textId="77777777" w:rsidR="00E16789" w:rsidRDefault="00E16789">
            <w:pPr>
              <w:numPr>
                <w:ilvl w:val="0"/>
                <w:numId w:val="10"/>
              </w:numPr>
              <w:tabs>
                <w:tab w:val="num" w:pos="720"/>
              </w:tabs>
              <w:ind w:left="720"/>
              <w:jc w:val="both"/>
              <w:rPr>
                <w:sz w:val="18"/>
                <w:szCs w:val="18"/>
                <w:lang w:val="nl-NL"/>
              </w:rPr>
            </w:pPr>
            <w:r>
              <w:rPr>
                <w:sz w:val="18"/>
                <w:szCs w:val="18"/>
                <w:lang w:val="nl-NL"/>
              </w:rPr>
              <w:t>wanneer dienstnoodwendigheden of het niet beschikbaar zijn van het gekozen kamertype een individuele kamer vereisen</w:t>
            </w:r>
          </w:p>
          <w:p w14:paraId="58C39C67" w14:textId="77777777" w:rsidR="00E16789" w:rsidRDefault="00E16789">
            <w:pPr>
              <w:numPr>
                <w:ilvl w:val="0"/>
                <w:numId w:val="10"/>
              </w:numPr>
              <w:tabs>
                <w:tab w:val="num" w:pos="720"/>
              </w:tabs>
              <w:ind w:left="720"/>
              <w:jc w:val="both"/>
              <w:rPr>
                <w:sz w:val="18"/>
                <w:szCs w:val="18"/>
                <w:lang w:val="nl-NL"/>
              </w:rPr>
            </w:pPr>
            <w:r>
              <w:rPr>
                <w:sz w:val="18"/>
                <w:szCs w:val="18"/>
                <w:lang w:val="nl-NL"/>
              </w:rPr>
              <w:t>wanneer er een opname in de eenheid intensieve zorg of spoedgevallendienst is, buiten de wil van de patiënt en voor de duur van het verblijf in die eenheid.</w:t>
            </w:r>
          </w:p>
          <w:p w14:paraId="63540045" w14:textId="77777777" w:rsidR="00E16789" w:rsidRDefault="00E16789">
            <w:pPr>
              <w:numPr>
                <w:ilvl w:val="0"/>
                <w:numId w:val="10"/>
              </w:numPr>
              <w:tabs>
                <w:tab w:val="num" w:pos="720"/>
              </w:tabs>
              <w:spacing w:after="60"/>
              <w:ind w:left="714" w:hanging="357"/>
              <w:jc w:val="both"/>
              <w:rPr>
                <w:sz w:val="18"/>
                <w:szCs w:val="18"/>
                <w:lang w:val="nl-NL"/>
              </w:rPr>
            </w:pPr>
            <w:r>
              <w:rPr>
                <w:sz w:val="18"/>
                <w:szCs w:val="18"/>
                <w:lang w:val="nl-NL"/>
              </w:rPr>
              <w:t>wanneer het de opname van een kind betreft dat samen met een begeleidende ouder in het ziekenhuis verblijft</w:t>
            </w:r>
          </w:p>
        </w:tc>
      </w:tr>
    </w:tbl>
    <w:p w14:paraId="677EA59F" w14:textId="77777777" w:rsidR="00E16789" w:rsidRDefault="00E16789">
      <w:pPr>
        <w:spacing w:after="120" w:line="280" w:lineRule="exact"/>
        <w:rPr>
          <w:lang w:val="nl-NL"/>
        </w:rPr>
      </w:pPr>
    </w:p>
    <w:p w14:paraId="00A4A3B3" w14:textId="77777777" w:rsidR="00372D8B" w:rsidRDefault="00372D8B">
      <w:pPr>
        <w:spacing w:after="120" w:line="280" w:lineRule="exact"/>
        <w:rPr>
          <w:lang w:val="nl-NL"/>
        </w:rPr>
      </w:pPr>
    </w:p>
    <w:p w14:paraId="4728C2D3" w14:textId="77777777" w:rsidR="00E16789" w:rsidRDefault="00E16789">
      <w:pPr>
        <w:spacing w:after="120" w:line="280" w:lineRule="exact"/>
        <w:rPr>
          <w:lang w:val="nl-N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407"/>
        <w:gridCol w:w="4523"/>
      </w:tblGrid>
      <w:tr w:rsidR="00E16789" w14:paraId="373AC1BC" w14:textId="77777777">
        <w:trPr>
          <w:cantSplit/>
        </w:trPr>
        <w:tc>
          <w:tcPr>
            <w:tcW w:w="2093" w:type="dxa"/>
            <w:vMerge w:val="restart"/>
            <w:tcBorders>
              <w:right w:val="single" w:sz="4" w:space="0" w:color="auto"/>
            </w:tcBorders>
            <w:shd w:val="pct25" w:color="auto" w:fill="auto"/>
          </w:tcPr>
          <w:p w14:paraId="01C6E65C" w14:textId="77777777" w:rsidR="00E16789" w:rsidRDefault="005A6524" w:rsidP="005A6524">
            <w:pPr>
              <w:pStyle w:val="Kop7"/>
            </w:pPr>
            <w:r>
              <w:t>Dagzi</w:t>
            </w:r>
            <w:r w:rsidR="00E16789">
              <w:t>ekenhuis</w:t>
            </w:r>
          </w:p>
        </w:tc>
        <w:tc>
          <w:tcPr>
            <w:tcW w:w="8930" w:type="dxa"/>
            <w:gridSpan w:val="2"/>
            <w:tcBorders>
              <w:left w:val="single" w:sz="4" w:space="0" w:color="auto"/>
            </w:tcBorders>
            <w:shd w:val="pct25" w:color="auto" w:fill="auto"/>
          </w:tcPr>
          <w:p w14:paraId="467FFDDC" w14:textId="77777777" w:rsidR="00E16789" w:rsidRDefault="00E16789">
            <w:pPr>
              <w:pStyle w:val="Kop6"/>
            </w:pPr>
            <w:r>
              <w:t>HONORARIUMSUPPLEMENTEN</w:t>
            </w:r>
          </w:p>
        </w:tc>
      </w:tr>
      <w:tr w:rsidR="00E16789" w14:paraId="373DA877" w14:textId="77777777">
        <w:trPr>
          <w:cantSplit/>
        </w:trPr>
        <w:tc>
          <w:tcPr>
            <w:tcW w:w="2093" w:type="dxa"/>
            <w:vMerge/>
            <w:tcBorders>
              <w:right w:val="single" w:sz="4" w:space="0" w:color="auto"/>
            </w:tcBorders>
            <w:shd w:val="pct25" w:color="auto" w:fill="auto"/>
          </w:tcPr>
          <w:p w14:paraId="6427077C" w14:textId="77777777" w:rsidR="00E16789" w:rsidRDefault="00E16789">
            <w:pPr>
              <w:spacing w:line="280" w:lineRule="exact"/>
              <w:jc w:val="center"/>
              <w:rPr>
                <w:b/>
                <w:sz w:val="18"/>
                <w:lang w:val="nl-NL"/>
              </w:rPr>
            </w:pPr>
          </w:p>
        </w:tc>
        <w:tc>
          <w:tcPr>
            <w:tcW w:w="4407" w:type="dxa"/>
            <w:tcBorders>
              <w:left w:val="single" w:sz="4" w:space="0" w:color="auto"/>
            </w:tcBorders>
            <w:shd w:val="pct25" w:color="auto" w:fill="auto"/>
          </w:tcPr>
          <w:p w14:paraId="4857171C" w14:textId="77777777" w:rsidR="00E16789" w:rsidRDefault="00E16789">
            <w:pPr>
              <w:spacing w:line="280" w:lineRule="exact"/>
              <w:jc w:val="center"/>
              <w:rPr>
                <w:b/>
                <w:i/>
                <w:sz w:val="18"/>
                <w:lang w:val="nl-NL"/>
              </w:rPr>
            </w:pPr>
            <w:r>
              <w:rPr>
                <w:b/>
                <w:i/>
                <w:sz w:val="18"/>
                <w:lang w:val="nl-NL"/>
              </w:rPr>
              <w:t xml:space="preserve">gemeenschappelijke of tweepatiëntenkamer </w:t>
            </w:r>
          </w:p>
        </w:tc>
        <w:tc>
          <w:tcPr>
            <w:tcW w:w="4523" w:type="dxa"/>
            <w:shd w:val="pct25" w:color="auto" w:fill="auto"/>
          </w:tcPr>
          <w:p w14:paraId="501E58B3" w14:textId="77777777" w:rsidR="00E16789" w:rsidRDefault="00E16789">
            <w:pPr>
              <w:spacing w:line="280" w:lineRule="exact"/>
              <w:jc w:val="center"/>
              <w:rPr>
                <w:b/>
                <w:sz w:val="18"/>
                <w:lang w:val="nl-NL"/>
              </w:rPr>
            </w:pPr>
            <w:r>
              <w:rPr>
                <w:b/>
                <w:sz w:val="18"/>
                <w:lang w:val="nl-NL"/>
              </w:rPr>
              <w:t>individuele kamer</w:t>
            </w:r>
          </w:p>
        </w:tc>
      </w:tr>
      <w:tr w:rsidR="00E16789" w:rsidRPr="00765302" w14:paraId="2AFCD344" w14:textId="77777777">
        <w:trPr>
          <w:cantSplit/>
        </w:trPr>
        <w:tc>
          <w:tcPr>
            <w:tcW w:w="2093" w:type="dxa"/>
          </w:tcPr>
          <w:p w14:paraId="5374A41D" w14:textId="77777777" w:rsidR="00E16789" w:rsidRDefault="00E16789">
            <w:pPr>
              <w:spacing w:before="80" w:after="80" w:line="280" w:lineRule="exact"/>
              <w:rPr>
                <w:b/>
                <w:sz w:val="18"/>
                <w:lang w:val="nl-NL"/>
              </w:rPr>
            </w:pPr>
            <w:r>
              <w:rPr>
                <w:b/>
                <w:sz w:val="18"/>
                <w:lang w:val="nl-NL"/>
              </w:rPr>
              <w:t>verbonden artsen</w:t>
            </w:r>
          </w:p>
        </w:tc>
        <w:tc>
          <w:tcPr>
            <w:tcW w:w="4407" w:type="dxa"/>
          </w:tcPr>
          <w:p w14:paraId="3CC8BFEE" w14:textId="77777777" w:rsidR="00E16789" w:rsidRDefault="00E16789">
            <w:pPr>
              <w:spacing w:before="80" w:after="80" w:line="280" w:lineRule="exact"/>
              <w:rPr>
                <w:i/>
                <w:sz w:val="18"/>
                <w:lang w:val="nl-NL"/>
              </w:rPr>
            </w:pPr>
            <w:r>
              <w:rPr>
                <w:b/>
                <w:i/>
                <w:sz w:val="18"/>
                <w:lang w:val="nl-NL"/>
              </w:rPr>
              <w:t xml:space="preserve">MAG NOOIT </w:t>
            </w:r>
            <w:r>
              <w:rPr>
                <w:i/>
                <w:sz w:val="18"/>
                <w:lang w:val="nl-NL"/>
              </w:rPr>
              <w:t>een honorariumsupplement aanrekenen</w:t>
            </w:r>
          </w:p>
        </w:tc>
        <w:tc>
          <w:tcPr>
            <w:tcW w:w="4523" w:type="dxa"/>
            <w:vMerge w:val="restart"/>
          </w:tcPr>
          <w:p w14:paraId="7C77EDAA" w14:textId="77777777" w:rsidR="00E16789" w:rsidRDefault="00E16789">
            <w:pPr>
              <w:spacing w:before="80" w:after="80" w:line="280" w:lineRule="exact"/>
              <w:rPr>
                <w:sz w:val="18"/>
                <w:lang w:val="nl-NL"/>
              </w:rPr>
            </w:pPr>
            <w:r>
              <w:rPr>
                <w:b/>
                <w:sz w:val="18"/>
                <w:lang w:val="nl-NL"/>
              </w:rPr>
              <w:t xml:space="preserve">MAG EEN HONORARIUMSUPPLEMENT </w:t>
            </w:r>
            <w:r>
              <w:rPr>
                <w:sz w:val="18"/>
                <w:lang w:val="nl-NL"/>
              </w:rPr>
              <w:t xml:space="preserve">aanrekenen indien de algemene regeling van het ziekenhuis een clausule m.b.t. de maximum erelonen bevat, </w:t>
            </w:r>
            <w:r>
              <w:rPr>
                <w:b/>
                <w:i/>
                <w:sz w:val="18"/>
                <w:lang w:val="nl-NL"/>
              </w:rPr>
              <w:t>behalve</w:t>
            </w:r>
          </w:p>
          <w:p w14:paraId="1FE59BA7" w14:textId="77777777" w:rsidR="00E16789" w:rsidRDefault="00E16789">
            <w:pPr>
              <w:numPr>
                <w:ilvl w:val="0"/>
                <w:numId w:val="17"/>
              </w:numPr>
              <w:spacing w:before="80" w:after="80" w:line="280" w:lineRule="exact"/>
              <w:rPr>
                <w:sz w:val="18"/>
                <w:lang w:val="nl-NL"/>
              </w:rPr>
            </w:pPr>
            <w:r>
              <w:rPr>
                <w:sz w:val="18"/>
                <w:lang w:val="nl-NL"/>
              </w:rPr>
              <w:t>wanneer de gezondheidstoestand van de patiënt of de technische voorwaarden van onderzoek, behandeling of toezicht het verblijf in een individuele kamer vereisen</w:t>
            </w:r>
          </w:p>
          <w:p w14:paraId="46912A1D" w14:textId="77777777" w:rsidR="00E16789" w:rsidRDefault="00E16789">
            <w:pPr>
              <w:numPr>
                <w:ilvl w:val="0"/>
                <w:numId w:val="16"/>
              </w:numPr>
              <w:spacing w:before="80" w:after="80" w:line="280" w:lineRule="exact"/>
              <w:rPr>
                <w:sz w:val="18"/>
                <w:lang w:val="nl-NL"/>
              </w:rPr>
            </w:pPr>
            <w:r>
              <w:rPr>
                <w:sz w:val="18"/>
                <w:lang w:val="nl-NL"/>
              </w:rPr>
              <w:t>wanneer de noodwendigheden van de dienst of het niet beschikken over onbezette bedden in tweepatiëntenkamers of gemeenschappelijke kamers het verblijf in een individuele kamer vereisen</w:t>
            </w:r>
          </w:p>
          <w:p w14:paraId="4A096936" w14:textId="77777777" w:rsidR="00E16789" w:rsidRDefault="00E16789">
            <w:pPr>
              <w:numPr>
                <w:ilvl w:val="0"/>
                <w:numId w:val="16"/>
              </w:numPr>
              <w:spacing w:before="80" w:after="80" w:line="280" w:lineRule="exact"/>
              <w:rPr>
                <w:sz w:val="18"/>
                <w:lang w:val="nl-NL"/>
              </w:rPr>
            </w:pPr>
            <w:r>
              <w:rPr>
                <w:sz w:val="18"/>
                <w:lang w:val="nl-NL"/>
              </w:rPr>
              <w:t xml:space="preserve">wanneer de opname geschiedt op een eenheid voor intensieve zorg of spoedgevallenzorg, buiten de wil om van de patiënt </w:t>
            </w:r>
            <w:r>
              <w:rPr>
                <w:sz w:val="18"/>
                <w:szCs w:val="18"/>
                <w:lang w:val="nl-NL"/>
              </w:rPr>
              <w:t>en voor de duur van het verblijf in die eenheid</w:t>
            </w:r>
          </w:p>
          <w:p w14:paraId="66160BD0" w14:textId="77777777" w:rsidR="00E16789" w:rsidRDefault="00E16789">
            <w:pPr>
              <w:numPr>
                <w:ilvl w:val="0"/>
                <w:numId w:val="16"/>
              </w:numPr>
              <w:spacing w:before="80" w:after="80" w:line="280" w:lineRule="exact"/>
              <w:rPr>
                <w:sz w:val="18"/>
                <w:lang w:val="nl-NL"/>
              </w:rPr>
            </w:pPr>
            <w:r>
              <w:rPr>
                <w:sz w:val="18"/>
                <w:lang w:val="nl-NL"/>
              </w:rPr>
              <w:t>wanneer het de opname van een kind betreft dat samen met een begeleidende ouder in het ziekenhuis verblijft (1)</w:t>
            </w:r>
          </w:p>
          <w:p w14:paraId="76D02A89" w14:textId="77777777" w:rsidR="00E16789" w:rsidRDefault="00E16789">
            <w:pPr>
              <w:spacing w:before="80" w:after="80" w:line="280" w:lineRule="exact"/>
              <w:rPr>
                <w:i/>
                <w:iCs/>
                <w:sz w:val="18"/>
                <w:lang w:val="nl-NL"/>
              </w:rPr>
            </w:pPr>
          </w:p>
        </w:tc>
      </w:tr>
      <w:tr w:rsidR="00E16789" w:rsidRPr="00765302" w14:paraId="3ACD03F1" w14:textId="77777777">
        <w:trPr>
          <w:cantSplit/>
        </w:trPr>
        <w:tc>
          <w:tcPr>
            <w:tcW w:w="2093" w:type="dxa"/>
          </w:tcPr>
          <w:p w14:paraId="4041972B" w14:textId="77777777" w:rsidR="00E16789" w:rsidRDefault="00E16789">
            <w:pPr>
              <w:spacing w:before="80" w:after="80" w:line="280" w:lineRule="exact"/>
              <w:rPr>
                <w:b/>
                <w:sz w:val="18"/>
                <w:lang w:val="nl-NL"/>
              </w:rPr>
            </w:pPr>
            <w:r>
              <w:rPr>
                <w:b/>
                <w:sz w:val="18"/>
                <w:lang w:val="nl-NL"/>
              </w:rPr>
              <w:t>niet-verbonden artsen</w:t>
            </w:r>
          </w:p>
        </w:tc>
        <w:tc>
          <w:tcPr>
            <w:tcW w:w="4407" w:type="dxa"/>
          </w:tcPr>
          <w:p w14:paraId="2F5120B1" w14:textId="77777777" w:rsidR="00E16789" w:rsidRDefault="00545BB4" w:rsidP="00545BB4">
            <w:pPr>
              <w:spacing w:before="80" w:after="80" w:line="280" w:lineRule="exact"/>
              <w:rPr>
                <w:i/>
                <w:sz w:val="18"/>
                <w:lang w:val="nl-NL"/>
              </w:rPr>
            </w:pPr>
            <w:r>
              <w:rPr>
                <w:b/>
                <w:i/>
                <w:sz w:val="18"/>
                <w:lang w:val="nl-NL"/>
              </w:rPr>
              <w:t>M</w:t>
            </w:r>
            <w:r w:rsidR="00E16789">
              <w:rPr>
                <w:b/>
                <w:i/>
                <w:sz w:val="18"/>
                <w:lang w:val="nl-NL"/>
              </w:rPr>
              <w:t xml:space="preserve">AG </w:t>
            </w:r>
            <w:r>
              <w:rPr>
                <w:b/>
                <w:i/>
                <w:sz w:val="18"/>
                <w:lang w:val="nl-NL"/>
              </w:rPr>
              <w:t xml:space="preserve">NOOIT </w:t>
            </w:r>
            <w:r w:rsidR="00E16789">
              <w:rPr>
                <w:b/>
                <w:i/>
                <w:sz w:val="18"/>
                <w:lang w:val="nl-NL"/>
              </w:rPr>
              <w:t xml:space="preserve">EEN HONORARIUMSUPPLEMENT </w:t>
            </w:r>
            <w:r>
              <w:rPr>
                <w:b/>
                <w:i/>
                <w:sz w:val="18"/>
                <w:lang w:val="nl-NL"/>
              </w:rPr>
              <w:t>aanrekenen</w:t>
            </w:r>
          </w:p>
        </w:tc>
        <w:tc>
          <w:tcPr>
            <w:tcW w:w="4523" w:type="dxa"/>
            <w:vMerge/>
          </w:tcPr>
          <w:p w14:paraId="565FF87F" w14:textId="77777777" w:rsidR="00E16789" w:rsidRDefault="00E16789">
            <w:pPr>
              <w:numPr>
                <w:ilvl w:val="0"/>
                <w:numId w:val="17"/>
              </w:numPr>
              <w:spacing w:before="80" w:after="80" w:line="280" w:lineRule="exact"/>
              <w:rPr>
                <w:sz w:val="18"/>
                <w:lang w:val="nl-NL"/>
              </w:rPr>
            </w:pPr>
          </w:p>
        </w:tc>
      </w:tr>
    </w:tbl>
    <w:p w14:paraId="661D0C4A" w14:textId="77777777" w:rsidR="00E16789" w:rsidRDefault="00E16789">
      <w:pPr>
        <w:spacing w:before="80"/>
        <w:rPr>
          <w:b/>
          <w:bCs/>
          <w:i/>
          <w:iCs/>
          <w:sz w:val="18"/>
          <w:szCs w:val="22"/>
          <w:lang w:val="nl-NL"/>
        </w:rPr>
      </w:pPr>
      <w:r>
        <w:rPr>
          <w:b/>
          <w:i/>
          <w:sz w:val="18"/>
          <w:szCs w:val="22"/>
          <w:lang w:val="nl-NL"/>
        </w:rPr>
        <w:t xml:space="preserve">(1) Van deze regel mag afgeweken worden door </w:t>
      </w:r>
      <w:r>
        <w:rPr>
          <w:b/>
          <w:bCs/>
          <w:i/>
          <w:iCs/>
          <w:sz w:val="18"/>
          <w:szCs w:val="22"/>
          <w:lang w:val="nl-NL"/>
        </w:rPr>
        <w:t>zowel de verbonden als de niet-verbonden artsen</w:t>
      </w:r>
      <w:r>
        <w:rPr>
          <w:b/>
          <w:i/>
          <w:sz w:val="18"/>
          <w:szCs w:val="22"/>
          <w:lang w:val="nl-NL"/>
        </w:rPr>
        <w:t xml:space="preserve"> als </w:t>
      </w:r>
      <w:r>
        <w:rPr>
          <w:b/>
          <w:bCs/>
          <w:i/>
          <w:iCs/>
          <w:sz w:val="18"/>
          <w:szCs w:val="22"/>
          <w:lang w:val="nl-NL"/>
        </w:rPr>
        <w:t>voor de opname van een kind met een begeleidende ouder uitdrukkelijk en via een afzonderlijk te ondertekenen document gekozen wordt voor een individuele kamer.</w:t>
      </w:r>
    </w:p>
    <w:p w14:paraId="036D67A0" w14:textId="77777777" w:rsidR="00917887" w:rsidRDefault="00917887">
      <w:pPr>
        <w:rPr>
          <w:b/>
          <w:bCs/>
          <w:i/>
          <w:iCs/>
          <w:sz w:val="18"/>
          <w:szCs w:val="22"/>
          <w:lang w:val="nl-NL"/>
        </w:rPr>
      </w:pPr>
      <w:r>
        <w:rPr>
          <w:b/>
          <w:bCs/>
          <w:i/>
          <w:iCs/>
          <w:sz w:val="18"/>
          <w:szCs w:val="22"/>
          <w:lang w:val="nl-NL"/>
        </w:rPr>
        <w:br w:type="page"/>
      </w:r>
    </w:p>
    <w:p w14:paraId="172D1874" w14:textId="77777777" w:rsidR="00E16789" w:rsidRDefault="00E16789">
      <w:pPr>
        <w:spacing w:before="80"/>
        <w:rPr>
          <w:b/>
          <w:bCs/>
          <w:i/>
          <w:iCs/>
          <w:sz w:val="18"/>
          <w:szCs w:val="22"/>
          <w:lang w:val="nl-NL"/>
        </w:rPr>
      </w:pPr>
    </w:p>
    <w:p w14:paraId="380FDDE0" w14:textId="77777777" w:rsidR="00873C97" w:rsidRPr="00873C97" w:rsidRDefault="00873C97" w:rsidP="00873C97">
      <w:pPr>
        <w:autoSpaceDE w:val="0"/>
        <w:autoSpaceDN w:val="0"/>
        <w:adjustRightInd w:val="0"/>
        <w:jc w:val="both"/>
        <w:rPr>
          <w:rFonts w:cs="Tahoma"/>
          <w:b/>
          <w:spacing w:val="30"/>
          <w:lang w:val="nl-BE"/>
        </w:rPr>
      </w:pPr>
      <w:r w:rsidRPr="00873C97">
        <w:rPr>
          <w:rFonts w:cs="Tahoma"/>
          <w:b/>
          <w:spacing w:val="30"/>
          <w:lang w:val="nl-BE"/>
        </w:rPr>
        <w:t>ALGEMENE FACTUURVOORWAARDEN</w:t>
      </w:r>
    </w:p>
    <w:p w14:paraId="53BFBC01" w14:textId="77777777" w:rsidR="00873C97" w:rsidRDefault="00873C97" w:rsidP="00873C97">
      <w:pPr>
        <w:autoSpaceDE w:val="0"/>
        <w:autoSpaceDN w:val="0"/>
        <w:adjustRightInd w:val="0"/>
        <w:jc w:val="both"/>
        <w:rPr>
          <w:rFonts w:cs="Tahoma"/>
          <w:lang w:val="nl-BE"/>
        </w:rPr>
      </w:pPr>
    </w:p>
    <w:p w14:paraId="7D9C6633" w14:textId="77777777" w:rsidR="00873C97" w:rsidRDefault="00873C97" w:rsidP="00873C97">
      <w:pPr>
        <w:autoSpaceDE w:val="0"/>
        <w:autoSpaceDN w:val="0"/>
        <w:adjustRightInd w:val="0"/>
        <w:jc w:val="both"/>
        <w:rPr>
          <w:rFonts w:cs="Tahoma"/>
          <w:lang w:val="nl-BE"/>
        </w:rPr>
      </w:pPr>
    </w:p>
    <w:p w14:paraId="360E17C7" w14:textId="77777777" w:rsidR="003E0AFF" w:rsidRPr="00C1125A" w:rsidRDefault="003E0AFF" w:rsidP="003E0AFF">
      <w:pPr>
        <w:autoSpaceDE w:val="0"/>
        <w:autoSpaceDN w:val="0"/>
        <w:adjustRightInd w:val="0"/>
        <w:jc w:val="both"/>
        <w:rPr>
          <w:rFonts w:ascii="Trebuchet MS" w:hAnsi="Trebuchet MS" w:cs="Tahoma"/>
          <w:lang w:val="nl-BE"/>
        </w:rPr>
      </w:pPr>
      <w:r w:rsidRPr="00C1125A">
        <w:rPr>
          <w:rFonts w:ascii="Trebuchet MS" w:hAnsi="Trebuchet MS" w:cs="Tahoma"/>
          <w:lang w:val="nl-BE"/>
        </w:rPr>
        <w:t xml:space="preserve">De facturen zijn betaalbaar vanaf ontvangst en binnen de 14 dagen na factuurdatum, op </w:t>
      </w:r>
      <w:r>
        <w:rPr>
          <w:rFonts w:ascii="Trebuchet MS" w:hAnsi="Trebuchet MS" w:cs="Tahoma"/>
          <w:lang w:val="nl-BE"/>
        </w:rPr>
        <w:t xml:space="preserve">het </w:t>
      </w:r>
      <w:r w:rsidRPr="00C1125A">
        <w:rPr>
          <w:rFonts w:ascii="Trebuchet MS" w:hAnsi="Trebuchet MS" w:cs="Tahoma"/>
          <w:lang w:val="nl-BE"/>
        </w:rPr>
        <w:t>meegedeelde rekeningnummer van RZ Heilig Hart Tienen vzw.</w:t>
      </w:r>
    </w:p>
    <w:p w14:paraId="55B2F2AD" w14:textId="77777777" w:rsidR="003E0AFF" w:rsidRPr="00C1125A" w:rsidRDefault="003E0AFF" w:rsidP="003E0AFF">
      <w:pPr>
        <w:autoSpaceDE w:val="0"/>
        <w:autoSpaceDN w:val="0"/>
        <w:adjustRightInd w:val="0"/>
        <w:jc w:val="both"/>
        <w:rPr>
          <w:rFonts w:ascii="Trebuchet MS" w:hAnsi="Trebuchet MS" w:cs="Tahoma"/>
          <w:lang w:val="nl-BE"/>
        </w:rPr>
      </w:pPr>
    </w:p>
    <w:p w14:paraId="4D14B854" w14:textId="77777777" w:rsidR="003E0AFF" w:rsidRPr="00C1125A" w:rsidRDefault="003E0AFF" w:rsidP="003E0AFF">
      <w:pPr>
        <w:autoSpaceDE w:val="0"/>
        <w:autoSpaceDN w:val="0"/>
        <w:adjustRightInd w:val="0"/>
        <w:jc w:val="both"/>
        <w:rPr>
          <w:rFonts w:ascii="Trebuchet MS" w:hAnsi="Trebuchet MS" w:cs="Tahoma"/>
          <w:lang w:val="nl-BE"/>
        </w:rPr>
      </w:pPr>
      <w:r w:rsidRPr="00C1125A">
        <w:rPr>
          <w:rFonts w:ascii="Trebuchet MS" w:hAnsi="Trebuchet MS" w:cs="Tahoma"/>
          <w:lang w:val="nl-BE"/>
        </w:rPr>
        <w:t>Indien de factuur wordt betwist, verzoeken wij u uw klacht schriftelijk binnen de acht dagen na ontvangst van de factuur te sturen naar RZ Heilig Hart Tienen vzw, Kliniekstraat 45, 3300 Tienen</w:t>
      </w:r>
      <w:r>
        <w:rPr>
          <w:rFonts w:ascii="Trebuchet MS" w:hAnsi="Trebuchet MS" w:cs="Tahoma"/>
          <w:lang w:val="nl-BE"/>
        </w:rPr>
        <w:t xml:space="preserve"> of via e-mail naar patientenfacturatie@rztienen.be</w:t>
      </w:r>
      <w:r w:rsidRPr="00C1125A">
        <w:rPr>
          <w:rFonts w:ascii="Trebuchet MS" w:hAnsi="Trebuchet MS" w:cs="Tahoma"/>
          <w:lang w:val="nl-BE"/>
        </w:rPr>
        <w:t>.</w:t>
      </w:r>
    </w:p>
    <w:p w14:paraId="2EF0546B" w14:textId="77777777" w:rsidR="003E0AFF" w:rsidRPr="00C1125A" w:rsidRDefault="003E0AFF" w:rsidP="003E0AFF">
      <w:pPr>
        <w:autoSpaceDE w:val="0"/>
        <w:autoSpaceDN w:val="0"/>
        <w:adjustRightInd w:val="0"/>
        <w:jc w:val="both"/>
        <w:rPr>
          <w:rFonts w:ascii="Trebuchet MS" w:hAnsi="Trebuchet MS" w:cs="Tahoma"/>
          <w:lang w:val="nl-BE"/>
        </w:rPr>
      </w:pPr>
    </w:p>
    <w:p w14:paraId="54E367E8" w14:textId="77777777" w:rsidR="003E0AFF" w:rsidRPr="009A1124" w:rsidRDefault="003E0AFF" w:rsidP="003E0AFF">
      <w:pPr>
        <w:pStyle w:val="ProcedureTekst"/>
        <w:rPr>
          <w:rFonts w:ascii="Trebuchet MS" w:hAnsi="Trebuchet MS" w:cs="Tahoma"/>
        </w:rPr>
      </w:pPr>
      <w:r w:rsidRPr="009A1124">
        <w:rPr>
          <w:rFonts w:ascii="Trebuchet MS" w:hAnsi="Trebuchet MS" w:cs="Tahoma"/>
        </w:rPr>
        <w:t>Indien u betalingsmoeilijkheden hebt, verzoeken wij u uw verzoek om een afbetalingsplan schriftelijk binnen de acht dagen na ontvangst van de factuur via e-mail te sturen naar</w:t>
      </w:r>
      <w:r>
        <w:rPr>
          <w:rFonts w:ascii="Trebuchet MS" w:hAnsi="Trebuchet MS" w:cs="Tahoma"/>
        </w:rPr>
        <w:t xml:space="preserve"> dienstdebiteuren@rztienen.be</w:t>
      </w:r>
      <w:r w:rsidRPr="009A1124">
        <w:rPr>
          <w:rFonts w:ascii="Trebuchet MS" w:hAnsi="Trebuchet MS" w:cs="Tahoma"/>
        </w:rPr>
        <w:t>.</w:t>
      </w:r>
    </w:p>
    <w:p w14:paraId="331623B9" w14:textId="77777777" w:rsidR="003E0AFF" w:rsidRPr="00C1125A" w:rsidRDefault="003E0AFF" w:rsidP="003E0AFF">
      <w:pPr>
        <w:autoSpaceDE w:val="0"/>
        <w:autoSpaceDN w:val="0"/>
        <w:adjustRightInd w:val="0"/>
        <w:jc w:val="both"/>
        <w:rPr>
          <w:rFonts w:ascii="Trebuchet MS" w:hAnsi="Trebuchet MS" w:cs="Tahoma"/>
          <w:lang w:val="nl-BE"/>
        </w:rPr>
      </w:pPr>
    </w:p>
    <w:p w14:paraId="73652E05" w14:textId="77777777" w:rsidR="003E0AFF" w:rsidRPr="009A1124" w:rsidRDefault="003E0AFF" w:rsidP="003E0AFF">
      <w:pPr>
        <w:pStyle w:val="ProcedureTekst"/>
        <w:rPr>
          <w:rFonts w:ascii="Trebuchet MS" w:hAnsi="Trebuchet MS" w:cs="Tahoma"/>
        </w:rPr>
      </w:pPr>
      <w:r w:rsidRPr="009A1124">
        <w:rPr>
          <w:rFonts w:ascii="Trebuchet MS" w:hAnsi="Trebuchet MS" w:cs="Tahoma"/>
        </w:rPr>
        <w:t xml:space="preserve">Bij niet-betaling verstuurt het ziekenhuis een eerste herinnering om binnen de 14 </w:t>
      </w:r>
      <w:bookmarkStart w:id="0" w:name="_Hlk139900477"/>
      <w:r w:rsidRPr="009A1124">
        <w:rPr>
          <w:rFonts w:ascii="Trebuchet MS" w:hAnsi="Trebuchet MS" w:cs="Tahoma"/>
        </w:rPr>
        <w:t>dagen ingaande de derde werkdag na de verzending van de herinnering</w:t>
      </w:r>
      <w:bookmarkEnd w:id="0"/>
      <w:r w:rsidRPr="009A1124">
        <w:rPr>
          <w:rFonts w:ascii="Trebuchet MS" w:hAnsi="Trebuchet MS" w:cs="Tahoma"/>
        </w:rPr>
        <w:t xml:space="preserve">, de betaling in orde te brengen. </w:t>
      </w:r>
    </w:p>
    <w:p w14:paraId="0BA37067" w14:textId="77777777" w:rsidR="003E0AFF" w:rsidRPr="006D1BCD" w:rsidRDefault="003E0AFF" w:rsidP="003E0AFF">
      <w:pPr>
        <w:pStyle w:val="ProcedureTekst"/>
        <w:rPr>
          <w:rFonts w:cs="Tahoma"/>
        </w:rPr>
      </w:pPr>
    </w:p>
    <w:p w14:paraId="181BD931" w14:textId="77777777" w:rsidR="003E0AFF" w:rsidRPr="00C1125A" w:rsidRDefault="003E0AFF" w:rsidP="003E0AFF">
      <w:pPr>
        <w:autoSpaceDE w:val="0"/>
        <w:autoSpaceDN w:val="0"/>
        <w:adjustRightInd w:val="0"/>
        <w:jc w:val="both"/>
        <w:rPr>
          <w:rFonts w:ascii="Trebuchet MS" w:hAnsi="Trebuchet MS" w:cs="Tahoma"/>
          <w:lang w:val="nl-BE"/>
        </w:rPr>
      </w:pPr>
      <w:r w:rsidRPr="00C1125A">
        <w:rPr>
          <w:rFonts w:ascii="Trebuchet MS" w:hAnsi="Trebuchet MS" w:cs="Tahoma"/>
          <w:lang w:val="nl-BE"/>
        </w:rPr>
        <w:t xml:space="preserve">Indien er geen betaling volgt op deze </w:t>
      </w:r>
      <w:r>
        <w:rPr>
          <w:rFonts w:ascii="Trebuchet MS" w:hAnsi="Trebuchet MS" w:cs="Tahoma"/>
          <w:lang w:val="nl-BE"/>
        </w:rPr>
        <w:t>herinnering</w:t>
      </w:r>
      <w:r w:rsidRPr="00C1125A">
        <w:rPr>
          <w:rFonts w:ascii="Trebuchet MS" w:hAnsi="Trebuchet MS" w:cs="Tahoma"/>
          <w:lang w:val="nl-BE"/>
        </w:rPr>
        <w:t>, maakt het ziekenhuis het dossier over voor verdere invordering.</w:t>
      </w:r>
    </w:p>
    <w:p w14:paraId="7F67E1FF" w14:textId="77777777" w:rsidR="003E0AFF" w:rsidRPr="00C1125A" w:rsidRDefault="003E0AFF" w:rsidP="003E0AFF">
      <w:pPr>
        <w:autoSpaceDE w:val="0"/>
        <w:autoSpaceDN w:val="0"/>
        <w:adjustRightInd w:val="0"/>
        <w:jc w:val="both"/>
        <w:rPr>
          <w:rFonts w:ascii="Trebuchet MS" w:hAnsi="Trebuchet MS" w:cs="Tahoma"/>
          <w:lang w:val="nl-BE"/>
        </w:rPr>
      </w:pPr>
    </w:p>
    <w:p w14:paraId="4F55F27D" w14:textId="77777777" w:rsidR="003E0AFF" w:rsidRDefault="003E0AFF" w:rsidP="003E0AFF">
      <w:pPr>
        <w:pStyle w:val="ProcedureTekst"/>
        <w:rPr>
          <w:rFonts w:cs="Tahoma"/>
        </w:rPr>
      </w:pPr>
      <w:r w:rsidRPr="006D1BCD">
        <w:rPr>
          <w:rFonts w:cs="Tahoma"/>
        </w:rPr>
        <w:t xml:space="preserve">Indien een aangetekende ingebrekestelling door de gerechtsdeurwaarder of een gerechtelijke procedure noodzakelijk wordt om betaling te bekomen, </w:t>
      </w:r>
      <w:r>
        <w:rPr>
          <w:rFonts w:cs="Tahoma"/>
        </w:rPr>
        <w:t xml:space="preserve">zijn er bijkomend verwijlinteresten verschuldigd aan de wettelijke intrestvoet.  Ook </w:t>
      </w:r>
      <w:r w:rsidRPr="006D1BCD">
        <w:rPr>
          <w:rFonts w:cs="Tahoma"/>
        </w:rPr>
        <w:t xml:space="preserve">wordt er </w:t>
      </w:r>
      <w:r>
        <w:rPr>
          <w:rFonts w:cs="Tahoma"/>
        </w:rPr>
        <w:t xml:space="preserve">dan </w:t>
      </w:r>
      <w:r w:rsidRPr="006D1BCD">
        <w:rPr>
          <w:rFonts w:cs="Tahoma"/>
        </w:rPr>
        <w:t>bijkomend een forfaitaire schadevergoeding</w:t>
      </w:r>
      <w:r>
        <w:rPr>
          <w:rFonts w:cs="Tahoma"/>
        </w:rPr>
        <w:t xml:space="preserve"> (voor alle administratieve kosten)</w:t>
      </w:r>
      <w:r w:rsidRPr="006D1BCD">
        <w:rPr>
          <w:rFonts w:cs="Tahoma"/>
        </w:rPr>
        <w:t xml:space="preserve"> aangerekend</w:t>
      </w:r>
      <w:r>
        <w:rPr>
          <w:rFonts w:cs="Tahoma"/>
        </w:rPr>
        <w:t xml:space="preserve"> naargelang het verschuldigde bedrag:</w:t>
      </w:r>
    </w:p>
    <w:p w14:paraId="2F44932E" w14:textId="77777777" w:rsidR="003E0AFF" w:rsidRDefault="003E0AFF" w:rsidP="003E0AFF">
      <w:pPr>
        <w:pStyle w:val="ProcedureTekst"/>
        <w:numPr>
          <w:ilvl w:val="0"/>
          <w:numId w:val="20"/>
        </w:numPr>
        <w:rPr>
          <w:rFonts w:cs="Tahoma"/>
        </w:rPr>
      </w:pPr>
      <w:bookmarkStart w:id="1" w:name="_Hlk140564722"/>
      <w:r>
        <w:rPr>
          <w:rFonts w:cs="Tahoma"/>
        </w:rPr>
        <w:t>tot en met 150 euro :  20 euro;</w:t>
      </w:r>
    </w:p>
    <w:p w14:paraId="74CF2985" w14:textId="77777777" w:rsidR="003E0AFF" w:rsidRDefault="003E0AFF" w:rsidP="003E0AFF">
      <w:pPr>
        <w:pStyle w:val="ProcedureTekst"/>
        <w:numPr>
          <w:ilvl w:val="0"/>
          <w:numId w:val="20"/>
        </w:numPr>
        <w:rPr>
          <w:rFonts w:cs="Tahoma"/>
        </w:rPr>
      </w:pPr>
      <w:r>
        <w:rPr>
          <w:rFonts w:cs="Tahoma"/>
        </w:rPr>
        <w:t>vanaf 150,01 euro tot en met 500 euro :  30 euro + 10% van het verschuldigde bedrag op de schijf tussen 150,01 en 500 euro;</w:t>
      </w:r>
    </w:p>
    <w:p w14:paraId="4A78BD0A" w14:textId="77777777" w:rsidR="003E0AFF" w:rsidRDefault="003E0AFF" w:rsidP="003E0AFF">
      <w:pPr>
        <w:pStyle w:val="ProcedureTekst"/>
        <w:numPr>
          <w:ilvl w:val="0"/>
          <w:numId w:val="20"/>
        </w:numPr>
        <w:rPr>
          <w:rFonts w:cs="Tahoma"/>
        </w:rPr>
      </w:pPr>
      <w:r>
        <w:rPr>
          <w:rFonts w:cs="Tahoma"/>
        </w:rPr>
        <w:t>vanaf 500,01 euro :  65 euro + 5% van het verschuldigde bedrag op de schijf boven 500 euro (met een maximum van 2000 euro).</w:t>
      </w:r>
    </w:p>
    <w:bookmarkEnd w:id="1"/>
    <w:p w14:paraId="14F90DDD" w14:textId="77777777" w:rsidR="003E0AFF" w:rsidRDefault="003E0AFF" w:rsidP="003E0AFF">
      <w:pPr>
        <w:pStyle w:val="ProcedureTekst"/>
        <w:rPr>
          <w:rFonts w:cs="Tahoma"/>
          <w:highlight w:val="yellow"/>
        </w:rPr>
      </w:pPr>
    </w:p>
    <w:p w14:paraId="12DD45E2" w14:textId="77777777" w:rsidR="00750153" w:rsidRPr="00750153" w:rsidRDefault="00750153" w:rsidP="00750153">
      <w:pPr>
        <w:rPr>
          <w:rFonts w:ascii="Tahoma" w:hAnsi="Tahoma" w:cs="Tahoma"/>
          <w:noProof/>
          <w:lang w:val="nl-BE" w:eastAsia="fr-FR" w:bidi="he-IL"/>
        </w:rPr>
      </w:pPr>
      <w:r w:rsidRPr="00750153">
        <w:rPr>
          <w:rFonts w:ascii="Tahoma" w:hAnsi="Tahoma" w:cs="Tahoma"/>
          <w:noProof/>
          <w:lang w:val="nl-BE" w:eastAsia="fr-FR" w:bidi="he-IL"/>
        </w:rPr>
        <w:t>De patiënt heeft bijkomend recht op dezelfde verwijlintresten aan de wettelijke intrestvoet en dezelfde forfaitaire schadevergoeding bovenop het aan hem verschuldigde saldo, als het ziekenhuis een verschuldigd saldo in het voordeel van de patiënt (bv. teveel betaald voorschot) niet betaalt, vanaf 30 dagen na het indienen van een schriftelijke klacht.</w:t>
      </w:r>
    </w:p>
    <w:p w14:paraId="5340B242" w14:textId="77777777" w:rsidR="003E0AFF" w:rsidRDefault="003E0AFF" w:rsidP="003E0AFF">
      <w:pPr>
        <w:pStyle w:val="ProcedureTekst"/>
        <w:rPr>
          <w:rFonts w:cs="Tahoma"/>
        </w:rPr>
      </w:pPr>
    </w:p>
    <w:p w14:paraId="74036EC8" w14:textId="77777777" w:rsidR="003E0AFF" w:rsidRPr="006D1BCD" w:rsidRDefault="003E0AFF" w:rsidP="003E0AFF">
      <w:pPr>
        <w:pStyle w:val="ProcedureTekst"/>
        <w:rPr>
          <w:rFonts w:cs="Tahoma"/>
        </w:rPr>
      </w:pPr>
      <w:r w:rsidRPr="006D1BCD">
        <w:rPr>
          <w:rFonts w:cs="Tahoma"/>
        </w:rPr>
        <w:t>Bij een gerechtelijke procedure zijn enkel het Vredegerecht van Tienen en de rechtbanken van Leuven bevoegd, in toepassing van artikel 624, 2° van het Gerechtelijk Wetboek.</w:t>
      </w:r>
    </w:p>
    <w:p w14:paraId="42BDE292" w14:textId="77777777" w:rsidR="003E0AFF" w:rsidRPr="00800F69" w:rsidRDefault="003E0AFF" w:rsidP="003E0AFF">
      <w:pPr>
        <w:pStyle w:val="ProcedureTekst"/>
        <w:rPr>
          <w:rFonts w:cs="Tahoma"/>
        </w:rPr>
      </w:pPr>
    </w:p>
    <w:p w14:paraId="09A9D4E2" w14:textId="77777777" w:rsidR="003E0AFF" w:rsidRDefault="003E0AFF" w:rsidP="003E0AFF">
      <w:pPr>
        <w:autoSpaceDE w:val="0"/>
        <w:autoSpaceDN w:val="0"/>
        <w:adjustRightInd w:val="0"/>
        <w:jc w:val="both"/>
        <w:rPr>
          <w:rFonts w:ascii="Trebuchet MS" w:hAnsi="Trebuchet MS"/>
          <w:b/>
          <w:lang w:val="nl-NL"/>
        </w:rPr>
      </w:pPr>
    </w:p>
    <w:p w14:paraId="16518BE0" w14:textId="77777777" w:rsidR="00372D8B" w:rsidRDefault="00372D8B" w:rsidP="00873C97">
      <w:pPr>
        <w:autoSpaceDE w:val="0"/>
        <w:autoSpaceDN w:val="0"/>
        <w:adjustRightInd w:val="0"/>
        <w:jc w:val="both"/>
        <w:rPr>
          <w:rFonts w:cs="Tahoma"/>
          <w:lang w:val="nl-BE"/>
        </w:rPr>
      </w:pPr>
    </w:p>
    <w:p w14:paraId="516FD216" w14:textId="77777777" w:rsidR="00372D8B" w:rsidRDefault="00372D8B" w:rsidP="00873C97">
      <w:pPr>
        <w:autoSpaceDE w:val="0"/>
        <w:autoSpaceDN w:val="0"/>
        <w:adjustRightInd w:val="0"/>
        <w:jc w:val="both"/>
        <w:rPr>
          <w:rFonts w:cs="Tahoma"/>
          <w:lang w:val="nl-BE"/>
        </w:rPr>
      </w:pPr>
    </w:p>
    <w:p w14:paraId="49DB7B4C" w14:textId="77777777" w:rsidR="00873C97" w:rsidRDefault="00873C97" w:rsidP="00873C97">
      <w:pPr>
        <w:pStyle w:val="Titel"/>
        <w:rPr>
          <w:bCs/>
          <w:i/>
          <w:iCs/>
          <w:sz w:val="18"/>
          <w:szCs w:val="22"/>
          <w:lang w:val="nl-BE"/>
        </w:rPr>
      </w:pPr>
    </w:p>
    <w:p w14:paraId="0415DC45" w14:textId="77777777" w:rsidR="00873C97" w:rsidRPr="00873C97" w:rsidRDefault="00873C97" w:rsidP="00873C97">
      <w:pPr>
        <w:pStyle w:val="Titel"/>
        <w:jc w:val="left"/>
        <w:rPr>
          <w:sz w:val="20"/>
        </w:rPr>
      </w:pPr>
      <w:r w:rsidRPr="00873C97">
        <w:rPr>
          <w:sz w:val="20"/>
        </w:rPr>
        <w:t>Diverse kosten</w:t>
      </w:r>
      <w:r w:rsidR="009E078A">
        <w:rPr>
          <w:sz w:val="20"/>
        </w:rPr>
        <w:t xml:space="preserve"> (excl. BTW)</w:t>
      </w:r>
      <w:r w:rsidRPr="00873C97">
        <w:rPr>
          <w:sz w:val="20"/>
        </w:rPr>
        <w:t xml:space="preserve"> bij opname </w:t>
      </w:r>
      <w:r w:rsidR="00372D8B">
        <w:rPr>
          <w:sz w:val="20"/>
        </w:rPr>
        <w:t xml:space="preserve">in </w:t>
      </w:r>
      <w:r w:rsidRPr="00873C97">
        <w:rPr>
          <w:sz w:val="20"/>
        </w:rPr>
        <w:t>R</w:t>
      </w:r>
      <w:r w:rsidR="00372D8B">
        <w:rPr>
          <w:sz w:val="20"/>
        </w:rPr>
        <w:t xml:space="preserve">Z </w:t>
      </w:r>
      <w:r w:rsidRPr="00873C97">
        <w:rPr>
          <w:sz w:val="20"/>
        </w:rPr>
        <w:t xml:space="preserve">Heilig Hart Tienen </w:t>
      </w:r>
      <w:r w:rsidR="001D0F55">
        <w:rPr>
          <w:sz w:val="20"/>
        </w:rPr>
        <w:t>(ook op aanvraag ter inzage aan de inschrijvingspost)</w:t>
      </w:r>
    </w:p>
    <w:p w14:paraId="55AFE562" w14:textId="77777777" w:rsidR="00873C97" w:rsidRPr="00873C97" w:rsidRDefault="00873C97" w:rsidP="00873C97">
      <w:pPr>
        <w:pStyle w:val="Titel"/>
        <w:rPr>
          <w:sz w:val="20"/>
        </w:rPr>
      </w:pPr>
    </w:p>
    <w:p w14:paraId="57FFC1C8" w14:textId="77777777" w:rsidR="00873C97" w:rsidRPr="00873C97" w:rsidRDefault="00873C97" w:rsidP="00873C97">
      <w:pPr>
        <w:rPr>
          <w:b/>
          <w:lang w:val="nl-BE"/>
        </w:rPr>
      </w:pPr>
    </w:p>
    <w:p w14:paraId="04516E1E" w14:textId="77777777" w:rsidR="00873C97" w:rsidRPr="00873C97" w:rsidRDefault="0071048D" w:rsidP="00873C97">
      <w:pPr>
        <w:pBdr>
          <w:top w:val="single" w:sz="4" w:space="1" w:color="auto"/>
          <w:left w:val="single" w:sz="4" w:space="4" w:color="auto"/>
          <w:bottom w:val="single" w:sz="4" w:space="1" w:color="auto"/>
          <w:right w:val="single" w:sz="4" w:space="4" w:color="auto"/>
        </w:pBdr>
        <w:rPr>
          <w:lang w:val="nl-BE"/>
        </w:rPr>
      </w:pPr>
      <w:r>
        <w:rPr>
          <w:lang w:val="nl-BE"/>
        </w:rPr>
        <w:t>WASSEN LINNEN</w:t>
      </w:r>
      <w:r w:rsidR="00873C97" w:rsidRPr="00873C97">
        <w:rPr>
          <w:lang w:val="nl-BE"/>
        </w:rPr>
        <w:tab/>
      </w:r>
      <w:r w:rsidR="00873C97" w:rsidRPr="00873C97">
        <w:rPr>
          <w:lang w:val="nl-BE"/>
        </w:rPr>
        <w:tab/>
      </w:r>
    </w:p>
    <w:p w14:paraId="42FA2873" w14:textId="77777777" w:rsidR="00873C97" w:rsidRPr="00873C97" w:rsidRDefault="00873C97" w:rsidP="00873C97">
      <w:pPr>
        <w:rPr>
          <w:lang w:val="nl-BE"/>
        </w:rPr>
      </w:pPr>
    </w:p>
    <w:p w14:paraId="11EE9C6C" w14:textId="77777777" w:rsidR="00873C97" w:rsidRPr="00873C97" w:rsidRDefault="00873C97" w:rsidP="00873C97">
      <w:pPr>
        <w:rPr>
          <w:b/>
          <w:i/>
          <w:u w:val="single"/>
          <w:lang w:val="nl-BE"/>
        </w:rPr>
      </w:pPr>
      <w:r w:rsidRPr="00873C97">
        <w:rPr>
          <w:b/>
          <w:i/>
          <w:u w:val="single"/>
          <w:lang w:val="nl-BE"/>
        </w:rPr>
        <w:t>Onderkleding:</w:t>
      </w:r>
    </w:p>
    <w:p w14:paraId="09F38A25" w14:textId="77777777" w:rsidR="00873C97" w:rsidRPr="00873C97" w:rsidRDefault="00873C97" w:rsidP="00873C97">
      <w:pPr>
        <w:rPr>
          <w:lang w:val="nl-BE"/>
        </w:rPr>
      </w:pPr>
      <w:r w:rsidRPr="00873C97">
        <w:rPr>
          <w:lang w:val="nl-BE"/>
        </w:rPr>
        <w:t>Onderbroek</w:t>
      </w:r>
      <w:r w:rsidRPr="00873C97">
        <w:rPr>
          <w:lang w:val="nl-BE"/>
        </w:rPr>
        <w:tab/>
      </w:r>
      <w:r w:rsidRPr="00873C97">
        <w:rPr>
          <w:lang w:val="nl-BE"/>
        </w:rPr>
        <w:tab/>
      </w:r>
      <w:r w:rsidRPr="00873C97">
        <w:rPr>
          <w:lang w:val="nl-BE"/>
        </w:rPr>
        <w:tab/>
      </w:r>
      <w:r w:rsidRPr="00873C97">
        <w:rPr>
          <w:lang w:val="nl-BE"/>
        </w:rPr>
        <w:tab/>
      </w:r>
      <w:r w:rsidRPr="00873C97">
        <w:rPr>
          <w:lang w:val="nl-BE"/>
        </w:rPr>
        <w:tab/>
        <w:t xml:space="preserve">  0,30 €</w:t>
      </w:r>
    </w:p>
    <w:p w14:paraId="5F0755AD" w14:textId="77777777" w:rsidR="00873C97" w:rsidRPr="00873C97" w:rsidRDefault="00873C97" w:rsidP="00873C97">
      <w:pPr>
        <w:rPr>
          <w:lang w:val="nl-BE"/>
        </w:rPr>
      </w:pPr>
      <w:r w:rsidRPr="00873C97">
        <w:rPr>
          <w:lang w:val="nl-BE"/>
        </w:rPr>
        <w:t>Onderhemd</w:t>
      </w:r>
      <w:r w:rsidRPr="00873C97">
        <w:rPr>
          <w:lang w:val="nl-BE"/>
        </w:rPr>
        <w:tab/>
      </w:r>
      <w:r w:rsidRPr="00873C97">
        <w:rPr>
          <w:lang w:val="nl-BE"/>
        </w:rPr>
        <w:tab/>
      </w:r>
      <w:r w:rsidRPr="00873C97">
        <w:rPr>
          <w:lang w:val="nl-BE"/>
        </w:rPr>
        <w:tab/>
      </w:r>
      <w:r w:rsidRPr="00873C97">
        <w:rPr>
          <w:lang w:val="nl-BE"/>
        </w:rPr>
        <w:tab/>
      </w:r>
      <w:r w:rsidRPr="00873C97">
        <w:rPr>
          <w:lang w:val="nl-BE"/>
        </w:rPr>
        <w:tab/>
        <w:t xml:space="preserve">  0,30 €</w:t>
      </w:r>
    </w:p>
    <w:p w14:paraId="376EBC71" w14:textId="77777777" w:rsidR="00873C97" w:rsidRPr="00873C97" w:rsidRDefault="00873C97" w:rsidP="00873C97">
      <w:pPr>
        <w:rPr>
          <w:lang w:val="nl-BE"/>
        </w:rPr>
      </w:pPr>
      <w:r w:rsidRPr="00873C97">
        <w:rPr>
          <w:lang w:val="nl-BE"/>
        </w:rPr>
        <w:t>BH</w:t>
      </w:r>
      <w:r w:rsidRPr="00873C97">
        <w:rPr>
          <w:lang w:val="nl-BE"/>
        </w:rPr>
        <w:tab/>
      </w:r>
      <w:r w:rsidRPr="00873C97">
        <w:rPr>
          <w:lang w:val="nl-BE"/>
        </w:rPr>
        <w:tab/>
      </w:r>
      <w:r w:rsidRPr="00873C97">
        <w:rPr>
          <w:lang w:val="nl-BE"/>
        </w:rPr>
        <w:tab/>
      </w:r>
      <w:r w:rsidRPr="00873C97">
        <w:rPr>
          <w:lang w:val="nl-BE"/>
        </w:rPr>
        <w:tab/>
      </w:r>
      <w:r w:rsidRPr="00873C97">
        <w:rPr>
          <w:lang w:val="nl-BE"/>
        </w:rPr>
        <w:tab/>
      </w:r>
      <w:r w:rsidRPr="00873C97">
        <w:rPr>
          <w:lang w:val="nl-BE"/>
        </w:rPr>
        <w:tab/>
        <w:t xml:space="preserve">  0,30 €</w:t>
      </w:r>
    </w:p>
    <w:p w14:paraId="2E4018CA" w14:textId="77777777" w:rsidR="00873C97" w:rsidRPr="00873C97" w:rsidRDefault="00873C97" w:rsidP="00873C97">
      <w:pPr>
        <w:rPr>
          <w:lang w:val="nl-BE"/>
        </w:rPr>
      </w:pPr>
      <w:r w:rsidRPr="00873C97">
        <w:rPr>
          <w:lang w:val="nl-BE"/>
        </w:rPr>
        <w:t>Onderjurk</w:t>
      </w:r>
      <w:r w:rsidRPr="00873C97">
        <w:rPr>
          <w:lang w:val="nl-BE"/>
        </w:rPr>
        <w:tab/>
      </w:r>
      <w:r w:rsidRPr="00873C97">
        <w:rPr>
          <w:lang w:val="nl-BE"/>
        </w:rPr>
        <w:tab/>
      </w:r>
      <w:r w:rsidRPr="00873C97">
        <w:rPr>
          <w:lang w:val="nl-BE"/>
        </w:rPr>
        <w:tab/>
      </w:r>
      <w:r w:rsidRPr="00873C97">
        <w:rPr>
          <w:lang w:val="nl-BE"/>
        </w:rPr>
        <w:tab/>
      </w:r>
      <w:r w:rsidRPr="00873C97">
        <w:rPr>
          <w:lang w:val="nl-BE"/>
        </w:rPr>
        <w:tab/>
        <w:t xml:space="preserve">  0,40 €</w:t>
      </w:r>
    </w:p>
    <w:p w14:paraId="6C03B9C6" w14:textId="77777777" w:rsidR="00873C97" w:rsidRPr="00873C97" w:rsidRDefault="00873C97" w:rsidP="00873C97">
      <w:pPr>
        <w:rPr>
          <w:lang w:val="nl-BE"/>
        </w:rPr>
      </w:pPr>
      <w:r w:rsidRPr="00873C97">
        <w:rPr>
          <w:lang w:val="nl-BE"/>
        </w:rPr>
        <w:t>Netbroekje</w:t>
      </w:r>
      <w:r w:rsidRPr="00873C97">
        <w:rPr>
          <w:lang w:val="nl-BE"/>
        </w:rPr>
        <w:tab/>
      </w:r>
      <w:r w:rsidRPr="00873C97">
        <w:rPr>
          <w:lang w:val="nl-BE"/>
        </w:rPr>
        <w:tab/>
      </w:r>
      <w:r w:rsidRPr="00873C97">
        <w:rPr>
          <w:lang w:val="nl-BE"/>
        </w:rPr>
        <w:tab/>
      </w:r>
      <w:r w:rsidRPr="00873C97">
        <w:rPr>
          <w:lang w:val="nl-BE"/>
        </w:rPr>
        <w:tab/>
      </w:r>
      <w:r w:rsidRPr="00873C97">
        <w:rPr>
          <w:lang w:val="nl-BE"/>
        </w:rPr>
        <w:tab/>
        <w:t xml:space="preserve">  0,15 €</w:t>
      </w:r>
    </w:p>
    <w:p w14:paraId="65FACA34" w14:textId="77777777" w:rsidR="00873C97" w:rsidRPr="00873C97" w:rsidRDefault="00873C97" w:rsidP="00873C97">
      <w:pPr>
        <w:rPr>
          <w:b/>
          <w:i/>
          <w:u w:val="single"/>
          <w:lang w:val="nl-BE"/>
        </w:rPr>
      </w:pPr>
      <w:r w:rsidRPr="00873C97">
        <w:rPr>
          <w:b/>
          <w:i/>
          <w:u w:val="single"/>
          <w:lang w:val="nl-BE"/>
        </w:rPr>
        <w:t>Slaapkleding:</w:t>
      </w:r>
    </w:p>
    <w:p w14:paraId="612C0EAC" w14:textId="77777777" w:rsidR="00873C97" w:rsidRPr="00873C97" w:rsidRDefault="00873C97" w:rsidP="00873C97">
      <w:pPr>
        <w:pStyle w:val="Groot"/>
        <w:rPr>
          <w:sz w:val="20"/>
        </w:rPr>
      </w:pPr>
      <w:r w:rsidRPr="00873C97">
        <w:rPr>
          <w:sz w:val="20"/>
        </w:rPr>
        <w:t>Pyjamavest katoen</w:t>
      </w:r>
      <w:r w:rsidRPr="00873C97">
        <w:rPr>
          <w:sz w:val="20"/>
        </w:rPr>
        <w:tab/>
      </w:r>
      <w:r w:rsidRPr="00873C97">
        <w:rPr>
          <w:sz w:val="20"/>
        </w:rPr>
        <w:tab/>
      </w:r>
      <w:r w:rsidRPr="00873C97">
        <w:rPr>
          <w:sz w:val="20"/>
        </w:rPr>
        <w:tab/>
      </w:r>
      <w:r w:rsidRPr="00873C97">
        <w:rPr>
          <w:sz w:val="20"/>
        </w:rPr>
        <w:tab/>
        <w:t xml:space="preserve">  1,00 €</w:t>
      </w:r>
    </w:p>
    <w:p w14:paraId="723BB7E5" w14:textId="77777777" w:rsidR="00873C97" w:rsidRPr="00B85D33" w:rsidRDefault="00873C97" w:rsidP="00873C97">
      <w:pPr>
        <w:pStyle w:val="Groot"/>
        <w:rPr>
          <w:sz w:val="20"/>
          <w:lang w:val="nl-BE"/>
        </w:rPr>
      </w:pPr>
      <w:r w:rsidRPr="00B85D33">
        <w:rPr>
          <w:sz w:val="20"/>
          <w:lang w:val="nl-BE"/>
        </w:rPr>
        <w:t>Pyjamavest poly/katoen</w:t>
      </w:r>
      <w:r w:rsidRPr="00B85D33">
        <w:rPr>
          <w:sz w:val="20"/>
          <w:lang w:val="nl-BE"/>
        </w:rPr>
        <w:tab/>
      </w:r>
      <w:r w:rsidRPr="00B85D33">
        <w:rPr>
          <w:sz w:val="20"/>
          <w:lang w:val="nl-BE"/>
        </w:rPr>
        <w:tab/>
      </w:r>
      <w:r w:rsidRPr="00B85D33">
        <w:rPr>
          <w:sz w:val="20"/>
          <w:lang w:val="nl-BE"/>
        </w:rPr>
        <w:tab/>
      </w:r>
      <w:r w:rsidR="00130A5F" w:rsidRPr="00B85D33">
        <w:rPr>
          <w:sz w:val="20"/>
          <w:lang w:val="nl-BE"/>
        </w:rPr>
        <w:tab/>
      </w:r>
      <w:r w:rsidRPr="00B85D33">
        <w:rPr>
          <w:sz w:val="20"/>
          <w:lang w:val="nl-BE"/>
        </w:rPr>
        <w:t xml:space="preserve">  0,60 €</w:t>
      </w:r>
    </w:p>
    <w:p w14:paraId="780ABD1B" w14:textId="77777777" w:rsidR="00873C97" w:rsidRPr="00873C97" w:rsidRDefault="00873C97" w:rsidP="00873C97">
      <w:pPr>
        <w:pStyle w:val="Groot"/>
        <w:rPr>
          <w:sz w:val="20"/>
        </w:rPr>
      </w:pPr>
      <w:r w:rsidRPr="00873C97">
        <w:rPr>
          <w:sz w:val="20"/>
        </w:rPr>
        <w:t>Pyjamabroek</w:t>
      </w:r>
      <w:r w:rsidRPr="00873C97">
        <w:rPr>
          <w:sz w:val="20"/>
        </w:rPr>
        <w:tab/>
      </w:r>
      <w:r w:rsidRPr="00873C97">
        <w:rPr>
          <w:sz w:val="20"/>
        </w:rPr>
        <w:tab/>
      </w:r>
      <w:r w:rsidRPr="00873C97">
        <w:rPr>
          <w:sz w:val="20"/>
        </w:rPr>
        <w:tab/>
      </w:r>
      <w:r w:rsidRPr="00873C97">
        <w:rPr>
          <w:sz w:val="20"/>
        </w:rPr>
        <w:tab/>
      </w:r>
      <w:r w:rsidRPr="00873C97">
        <w:rPr>
          <w:sz w:val="20"/>
        </w:rPr>
        <w:tab/>
        <w:t xml:space="preserve">  0,60 €</w:t>
      </w:r>
    </w:p>
    <w:p w14:paraId="4F05AAD2" w14:textId="77777777" w:rsidR="00873C97" w:rsidRPr="00873C97" w:rsidRDefault="00873C97" w:rsidP="00873C97">
      <w:pPr>
        <w:pStyle w:val="Groot"/>
        <w:rPr>
          <w:sz w:val="20"/>
        </w:rPr>
      </w:pPr>
      <w:r w:rsidRPr="00873C97">
        <w:rPr>
          <w:sz w:val="20"/>
        </w:rPr>
        <w:t>Nachthemd katoen</w:t>
      </w:r>
      <w:r w:rsidRPr="00873C97">
        <w:rPr>
          <w:sz w:val="20"/>
        </w:rPr>
        <w:tab/>
      </w:r>
      <w:r w:rsidRPr="00873C97">
        <w:rPr>
          <w:sz w:val="20"/>
        </w:rPr>
        <w:tab/>
      </w:r>
      <w:r w:rsidRPr="00873C97">
        <w:rPr>
          <w:sz w:val="20"/>
        </w:rPr>
        <w:tab/>
      </w:r>
      <w:r w:rsidRPr="00873C97">
        <w:rPr>
          <w:sz w:val="20"/>
        </w:rPr>
        <w:tab/>
        <w:t xml:space="preserve">  1,00 €</w:t>
      </w:r>
    </w:p>
    <w:p w14:paraId="2777176D" w14:textId="77777777" w:rsidR="00873C97" w:rsidRPr="00873C97" w:rsidRDefault="00873C97" w:rsidP="00873C97">
      <w:pPr>
        <w:pStyle w:val="Groot"/>
        <w:rPr>
          <w:sz w:val="20"/>
        </w:rPr>
      </w:pPr>
      <w:r w:rsidRPr="00873C97">
        <w:rPr>
          <w:sz w:val="20"/>
        </w:rPr>
        <w:t>Nachthemd poly/katoen</w:t>
      </w:r>
      <w:r w:rsidRPr="00873C97">
        <w:rPr>
          <w:sz w:val="20"/>
        </w:rPr>
        <w:tab/>
      </w:r>
      <w:r w:rsidRPr="00873C97">
        <w:rPr>
          <w:sz w:val="20"/>
        </w:rPr>
        <w:tab/>
      </w:r>
      <w:r w:rsidRPr="00873C97">
        <w:rPr>
          <w:sz w:val="20"/>
        </w:rPr>
        <w:tab/>
      </w:r>
      <w:r w:rsidR="00130A5F">
        <w:rPr>
          <w:sz w:val="20"/>
        </w:rPr>
        <w:tab/>
      </w:r>
      <w:r w:rsidRPr="00873C97">
        <w:rPr>
          <w:sz w:val="20"/>
        </w:rPr>
        <w:t xml:space="preserve">  0,80 €</w:t>
      </w:r>
    </w:p>
    <w:p w14:paraId="1ECA81F9" w14:textId="77777777" w:rsidR="00873C97" w:rsidRPr="00873C97" w:rsidRDefault="00873C97" w:rsidP="00873C97">
      <w:pPr>
        <w:pStyle w:val="Groot"/>
        <w:rPr>
          <w:sz w:val="20"/>
        </w:rPr>
      </w:pPr>
      <w:r w:rsidRPr="00873C97">
        <w:rPr>
          <w:sz w:val="20"/>
        </w:rPr>
        <w:t>Kamerjas</w:t>
      </w:r>
      <w:r w:rsidRPr="00873C97">
        <w:rPr>
          <w:sz w:val="20"/>
        </w:rPr>
        <w:tab/>
      </w:r>
      <w:r w:rsidRPr="00873C97">
        <w:rPr>
          <w:sz w:val="20"/>
        </w:rPr>
        <w:tab/>
      </w:r>
      <w:r w:rsidRPr="00873C97">
        <w:rPr>
          <w:sz w:val="20"/>
        </w:rPr>
        <w:tab/>
      </w:r>
      <w:r w:rsidRPr="00873C97">
        <w:rPr>
          <w:sz w:val="20"/>
        </w:rPr>
        <w:tab/>
      </w:r>
      <w:r w:rsidRPr="00873C97">
        <w:rPr>
          <w:sz w:val="20"/>
        </w:rPr>
        <w:tab/>
        <w:t xml:space="preserve">  1,20 €</w:t>
      </w:r>
    </w:p>
    <w:p w14:paraId="59E8EAF9" w14:textId="77777777" w:rsidR="00873C97" w:rsidRPr="00873C97" w:rsidRDefault="00873C97" w:rsidP="00873C97">
      <w:pPr>
        <w:pStyle w:val="Groot"/>
        <w:rPr>
          <w:sz w:val="20"/>
        </w:rPr>
      </w:pPr>
      <w:r w:rsidRPr="00873C97">
        <w:rPr>
          <w:sz w:val="20"/>
        </w:rPr>
        <w:t>Joggingsvest</w:t>
      </w:r>
      <w:r w:rsidRPr="00873C97">
        <w:rPr>
          <w:sz w:val="20"/>
        </w:rPr>
        <w:tab/>
      </w:r>
      <w:r w:rsidRPr="00873C97">
        <w:rPr>
          <w:sz w:val="20"/>
        </w:rPr>
        <w:tab/>
      </w:r>
      <w:r w:rsidRPr="00873C97">
        <w:rPr>
          <w:sz w:val="20"/>
        </w:rPr>
        <w:tab/>
      </w:r>
      <w:r w:rsidRPr="00873C97">
        <w:rPr>
          <w:sz w:val="20"/>
        </w:rPr>
        <w:tab/>
      </w:r>
      <w:r w:rsidRPr="00873C97">
        <w:rPr>
          <w:sz w:val="20"/>
        </w:rPr>
        <w:tab/>
        <w:t xml:space="preserve">  0,50 €</w:t>
      </w:r>
    </w:p>
    <w:p w14:paraId="578B312A" w14:textId="77777777" w:rsidR="00873C97" w:rsidRDefault="00873C97" w:rsidP="00873C97">
      <w:pPr>
        <w:pStyle w:val="Groot"/>
        <w:rPr>
          <w:sz w:val="20"/>
        </w:rPr>
      </w:pPr>
      <w:r w:rsidRPr="00873C97">
        <w:rPr>
          <w:sz w:val="20"/>
        </w:rPr>
        <w:t>Joggingsbroek</w:t>
      </w:r>
      <w:r w:rsidRPr="00873C97">
        <w:rPr>
          <w:sz w:val="20"/>
        </w:rPr>
        <w:tab/>
      </w:r>
      <w:r w:rsidRPr="00873C97">
        <w:rPr>
          <w:sz w:val="20"/>
        </w:rPr>
        <w:tab/>
      </w:r>
      <w:r w:rsidRPr="00873C97">
        <w:rPr>
          <w:sz w:val="20"/>
        </w:rPr>
        <w:tab/>
      </w:r>
      <w:r w:rsidRPr="00873C97">
        <w:rPr>
          <w:sz w:val="20"/>
        </w:rPr>
        <w:tab/>
      </w:r>
      <w:r w:rsidRPr="00873C97">
        <w:rPr>
          <w:sz w:val="20"/>
        </w:rPr>
        <w:tab/>
        <w:t xml:space="preserve">  0,60 €</w:t>
      </w:r>
    </w:p>
    <w:p w14:paraId="11EA08E1" w14:textId="77777777" w:rsidR="00873C97" w:rsidRPr="00873C97" w:rsidRDefault="00873C97" w:rsidP="00873C97">
      <w:pPr>
        <w:pStyle w:val="Groot"/>
        <w:rPr>
          <w:sz w:val="20"/>
        </w:rPr>
      </w:pPr>
    </w:p>
    <w:p w14:paraId="5A635370" w14:textId="77777777" w:rsidR="00873C97" w:rsidRPr="00873C97" w:rsidRDefault="00873C97" w:rsidP="00873C97">
      <w:pPr>
        <w:pStyle w:val="Groot"/>
        <w:rPr>
          <w:b/>
          <w:i/>
          <w:sz w:val="20"/>
        </w:rPr>
      </w:pPr>
      <w:r w:rsidRPr="00873C97">
        <w:rPr>
          <w:b/>
          <w:i/>
          <w:sz w:val="20"/>
          <w:u w:val="single"/>
        </w:rPr>
        <w:t>Bovenkleding:</w:t>
      </w:r>
    </w:p>
    <w:p w14:paraId="2F84D644" w14:textId="77777777" w:rsidR="00873C97" w:rsidRPr="00873C97" w:rsidRDefault="00873C97" w:rsidP="00873C97">
      <w:pPr>
        <w:pStyle w:val="Groot"/>
        <w:rPr>
          <w:sz w:val="20"/>
        </w:rPr>
      </w:pPr>
      <w:r w:rsidRPr="00873C97">
        <w:rPr>
          <w:sz w:val="20"/>
        </w:rPr>
        <w:t>Hemd</w:t>
      </w:r>
      <w:r w:rsidRPr="00873C97">
        <w:rPr>
          <w:sz w:val="20"/>
        </w:rPr>
        <w:tab/>
      </w:r>
      <w:r w:rsidRPr="00873C97">
        <w:rPr>
          <w:sz w:val="20"/>
        </w:rPr>
        <w:tab/>
      </w:r>
      <w:r w:rsidRPr="00873C97">
        <w:rPr>
          <w:sz w:val="20"/>
        </w:rPr>
        <w:tab/>
      </w:r>
      <w:r w:rsidRPr="00873C97">
        <w:rPr>
          <w:sz w:val="20"/>
        </w:rPr>
        <w:tab/>
      </w:r>
      <w:r w:rsidRPr="00873C97">
        <w:rPr>
          <w:sz w:val="20"/>
        </w:rPr>
        <w:tab/>
      </w:r>
      <w:r w:rsidRPr="00873C97">
        <w:rPr>
          <w:sz w:val="20"/>
        </w:rPr>
        <w:tab/>
        <w:t xml:space="preserve">  1,00 €</w:t>
      </w:r>
    </w:p>
    <w:p w14:paraId="161CBBBB" w14:textId="77777777" w:rsidR="00873C97" w:rsidRPr="004C53AD" w:rsidRDefault="00873C97" w:rsidP="00873C97">
      <w:pPr>
        <w:pStyle w:val="Groot"/>
        <w:rPr>
          <w:sz w:val="20"/>
          <w:lang w:val="nl-BE"/>
        </w:rPr>
      </w:pPr>
      <w:r w:rsidRPr="004C53AD">
        <w:rPr>
          <w:sz w:val="20"/>
          <w:lang w:val="nl-BE"/>
        </w:rPr>
        <w:t>Polo</w:t>
      </w:r>
      <w:r w:rsidRPr="004C53AD">
        <w:rPr>
          <w:sz w:val="20"/>
          <w:lang w:val="nl-BE"/>
        </w:rPr>
        <w:tab/>
      </w:r>
      <w:r w:rsidRPr="004C53AD">
        <w:rPr>
          <w:sz w:val="20"/>
          <w:lang w:val="nl-BE"/>
        </w:rPr>
        <w:tab/>
      </w:r>
      <w:r w:rsidRPr="004C53AD">
        <w:rPr>
          <w:sz w:val="20"/>
          <w:lang w:val="nl-BE"/>
        </w:rPr>
        <w:tab/>
      </w:r>
      <w:r w:rsidRPr="004C53AD">
        <w:rPr>
          <w:sz w:val="20"/>
          <w:lang w:val="nl-BE"/>
        </w:rPr>
        <w:tab/>
      </w:r>
      <w:r w:rsidRPr="004C53AD">
        <w:rPr>
          <w:sz w:val="20"/>
          <w:lang w:val="nl-BE"/>
        </w:rPr>
        <w:tab/>
      </w:r>
      <w:r w:rsidRPr="004C53AD">
        <w:rPr>
          <w:sz w:val="20"/>
          <w:lang w:val="nl-BE"/>
        </w:rPr>
        <w:tab/>
        <w:t xml:space="preserve">  0,70 €</w:t>
      </w:r>
    </w:p>
    <w:p w14:paraId="675AC448" w14:textId="77777777" w:rsidR="00873C97" w:rsidRPr="004C53AD" w:rsidRDefault="00873C97" w:rsidP="00873C97">
      <w:pPr>
        <w:pStyle w:val="Groot"/>
        <w:rPr>
          <w:sz w:val="20"/>
          <w:lang w:val="nl-BE"/>
        </w:rPr>
      </w:pPr>
      <w:r w:rsidRPr="004C53AD">
        <w:rPr>
          <w:sz w:val="20"/>
          <w:lang w:val="nl-BE"/>
        </w:rPr>
        <w:t>T-shirt</w:t>
      </w:r>
      <w:r w:rsidRPr="004C53AD">
        <w:rPr>
          <w:sz w:val="20"/>
          <w:lang w:val="nl-BE"/>
        </w:rPr>
        <w:tab/>
      </w:r>
      <w:r w:rsidRPr="004C53AD">
        <w:rPr>
          <w:sz w:val="20"/>
          <w:lang w:val="nl-BE"/>
        </w:rPr>
        <w:tab/>
      </w:r>
      <w:r w:rsidRPr="004C53AD">
        <w:rPr>
          <w:sz w:val="20"/>
          <w:lang w:val="nl-BE"/>
        </w:rPr>
        <w:tab/>
      </w:r>
      <w:r w:rsidRPr="004C53AD">
        <w:rPr>
          <w:sz w:val="20"/>
          <w:lang w:val="nl-BE"/>
        </w:rPr>
        <w:tab/>
      </w:r>
      <w:r w:rsidRPr="004C53AD">
        <w:rPr>
          <w:sz w:val="20"/>
          <w:lang w:val="nl-BE"/>
        </w:rPr>
        <w:tab/>
      </w:r>
      <w:r w:rsidRPr="004C53AD">
        <w:rPr>
          <w:sz w:val="20"/>
          <w:lang w:val="nl-BE"/>
        </w:rPr>
        <w:tab/>
        <w:t xml:space="preserve">  0,40 €</w:t>
      </w:r>
    </w:p>
    <w:p w14:paraId="2028E5B6" w14:textId="77777777" w:rsidR="00873C97" w:rsidRPr="00873C97" w:rsidRDefault="00873C97" w:rsidP="00873C97">
      <w:pPr>
        <w:pStyle w:val="Groot"/>
        <w:rPr>
          <w:sz w:val="20"/>
          <w:lang w:val="en-US"/>
        </w:rPr>
      </w:pPr>
      <w:r w:rsidRPr="00873C97">
        <w:rPr>
          <w:sz w:val="20"/>
          <w:lang w:val="en-US"/>
        </w:rPr>
        <w:t>Broek</w:t>
      </w:r>
      <w:r w:rsidRPr="00873C97">
        <w:rPr>
          <w:sz w:val="20"/>
          <w:lang w:val="en-US"/>
        </w:rPr>
        <w:tab/>
      </w:r>
      <w:r w:rsidRPr="00873C97">
        <w:rPr>
          <w:sz w:val="20"/>
          <w:lang w:val="en-US"/>
        </w:rPr>
        <w:tab/>
      </w:r>
      <w:r w:rsidRPr="00873C97">
        <w:rPr>
          <w:sz w:val="20"/>
          <w:lang w:val="en-US"/>
        </w:rPr>
        <w:tab/>
      </w:r>
      <w:r w:rsidRPr="00873C97">
        <w:rPr>
          <w:sz w:val="20"/>
          <w:lang w:val="en-US"/>
        </w:rPr>
        <w:tab/>
      </w:r>
      <w:r w:rsidRPr="00873C97">
        <w:rPr>
          <w:sz w:val="20"/>
          <w:lang w:val="en-US"/>
        </w:rPr>
        <w:tab/>
      </w:r>
      <w:r w:rsidRPr="00873C97">
        <w:rPr>
          <w:sz w:val="20"/>
          <w:lang w:val="en-US"/>
        </w:rPr>
        <w:tab/>
        <w:t xml:space="preserve">  1,20 €</w:t>
      </w:r>
    </w:p>
    <w:p w14:paraId="5C012BA4" w14:textId="77777777" w:rsidR="00873C97" w:rsidRPr="00873C97" w:rsidRDefault="00873C97" w:rsidP="00873C97">
      <w:pPr>
        <w:pStyle w:val="Groot"/>
        <w:rPr>
          <w:sz w:val="20"/>
          <w:lang w:val="en-US"/>
        </w:rPr>
      </w:pPr>
      <w:r w:rsidRPr="00873C97">
        <w:rPr>
          <w:sz w:val="20"/>
          <w:lang w:val="en-US"/>
        </w:rPr>
        <w:lastRenderedPageBreak/>
        <w:t>Blouse</w:t>
      </w:r>
      <w:r w:rsidRPr="00873C97">
        <w:rPr>
          <w:sz w:val="20"/>
          <w:lang w:val="en-US"/>
        </w:rPr>
        <w:tab/>
      </w:r>
      <w:r w:rsidRPr="00873C97">
        <w:rPr>
          <w:sz w:val="20"/>
          <w:lang w:val="en-US"/>
        </w:rPr>
        <w:tab/>
      </w:r>
      <w:r w:rsidRPr="00873C97">
        <w:rPr>
          <w:sz w:val="20"/>
          <w:lang w:val="en-US"/>
        </w:rPr>
        <w:tab/>
      </w:r>
      <w:r w:rsidRPr="00873C97">
        <w:rPr>
          <w:sz w:val="20"/>
          <w:lang w:val="en-US"/>
        </w:rPr>
        <w:tab/>
      </w:r>
      <w:r w:rsidRPr="00873C97">
        <w:rPr>
          <w:sz w:val="20"/>
          <w:lang w:val="en-US"/>
        </w:rPr>
        <w:tab/>
      </w:r>
      <w:r w:rsidRPr="00873C97">
        <w:rPr>
          <w:sz w:val="20"/>
          <w:lang w:val="en-US"/>
        </w:rPr>
        <w:tab/>
        <w:t xml:space="preserve">  1,20 €</w:t>
      </w:r>
    </w:p>
    <w:p w14:paraId="33F41915" w14:textId="77777777" w:rsidR="00873C97" w:rsidRPr="00873C97" w:rsidRDefault="00873C97" w:rsidP="00873C97">
      <w:pPr>
        <w:pStyle w:val="Groot"/>
        <w:rPr>
          <w:sz w:val="20"/>
          <w:lang w:val="en-US"/>
        </w:rPr>
      </w:pPr>
      <w:proofErr w:type="spellStart"/>
      <w:r w:rsidRPr="00873C97">
        <w:rPr>
          <w:sz w:val="20"/>
          <w:lang w:val="en-US"/>
        </w:rPr>
        <w:t>Jurk</w:t>
      </w:r>
      <w:proofErr w:type="spellEnd"/>
      <w:r w:rsidRPr="00873C97">
        <w:rPr>
          <w:sz w:val="20"/>
          <w:lang w:val="en-US"/>
        </w:rPr>
        <w:tab/>
      </w:r>
      <w:r w:rsidRPr="00873C97">
        <w:rPr>
          <w:sz w:val="20"/>
          <w:lang w:val="en-US"/>
        </w:rPr>
        <w:tab/>
      </w:r>
      <w:r w:rsidRPr="00873C97">
        <w:rPr>
          <w:sz w:val="20"/>
          <w:lang w:val="en-US"/>
        </w:rPr>
        <w:tab/>
      </w:r>
      <w:r w:rsidRPr="00873C97">
        <w:rPr>
          <w:sz w:val="20"/>
          <w:lang w:val="en-US"/>
        </w:rPr>
        <w:tab/>
      </w:r>
      <w:r w:rsidRPr="00873C97">
        <w:rPr>
          <w:sz w:val="20"/>
          <w:lang w:val="en-US"/>
        </w:rPr>
        <w:tab/>
      </w:r>
      <w:r w:rsidRPr="00873C97">
        <w:rPr>
          <w:sz w:val="20"/>
          <w:lang w:val="en-US"/>
        </w:rPr>
        <w:tab/>
        <w:t xml:space="preserve">  1,20 €</w:t>
      </w:r>
    </w:p>
    <w:p w14:paraId="367300B0" w14:textId="77777777" w:rsidR="00873C97" w:rsidRPr="00873C97" w:rsidRDefault="00873C97" w:rsidP="00873C97">
      <w:pPr>
        <w:pStyle w:val="Groot"/>
        <w:rPr>
          <w:sz w:val="20"/>
          <w:lang w:val="en-GB"/>
        </w:rPr>
      </w:pPr>
      <w:r w:rsidRPr="00873C97">
        <w:rPr>
          <w:sz w:val="20"/>
          <w:lang w:val="en-US"/>
        </w:rPr>
        <w:t>Pull/Cardigan</w:t>
      </w:r>
      <w:r w:rsidRPr="00873C97">
        <w:rPr>
          <w:sz w:val="20"/>
          <w:lang w:val="en-US"/>
        </w:rPr>
        <w:tab/>
      </w:r>
      <w:r w:rsidRPr="00873C97">
        <w:rPr>
          <w:sz w:val="20"/>
          <w:lang w:val="en-US"/>
        </w:rPr>
        <w:tab/>
      </w:r>
      <w:r w:rsidRPr="00873C97">
        <w:rPr>
          <w:sz w:val="20"/>
          <w:lang w:val="en-US"/>
        </w:rPr>
        <w:tab/>
      </w:r>
      <w:r w:rsidRPr="00873C97">
        <w:rPr>
          <w:sz w:val="20"/>
          <w:lang w:val="en-US"/>
        </w:rPr>
        <w:tab/>
      </w:r>
      <w:r w:rsidRPr="00873C97">
        <w:rPr>
          <w:sz w:val="20"/>
          <w:lang w:val="en-US"/>
        </w:rPr>
        <w:tab/>
        <w:t xml:space="preserve">  1,00 </w:t>
      </w:r>
      <w:r w:rsidRPr="00873C97">
        <w:rPr>
          <w:sz w:val="20"/>
          <w:lang w:val="en-GB"/>
        </w:rPr>
        <w:t>€</w:t>
      </w:r>
    </w:p>
    <w:p w14:paraId="74EE3368" w14:textId="77777777" w:rsidR="00873C97" w:rsidRPr="004C53AD" w:rsidRDefault="00873C97" w:rsidP="00873C97">
      <w:pPr>
        <w:pStyle w:val="Groot"/>
        <w:rPr>
          <w:sz w:val="20"/>
          <w:lang w:val="nl-BE"/>
        </w:rPr>
      </w:pPr>
      <w:r w:rsidRPr="004C53AD">
        <w:rPr>
          <w:sz w:val="20"/>
          <w:lang w:val="nl-BE"/>
        </w:rPr>
        <w:t>Kous per stuk</w:t>
      </w:r>
      <w:r w:rsidRPr="004C53AD">
        <w:rPr>
          <w:sz w:val="20"/>
          <w:lang w:val="nl-BE"/>
        </w:rPr>
        <w:tab/>
      </w:r>
      <w:r w:rsidRPr="004C53AD">
        <w:rPr>
          <w:sz w:val="20"/>
          <w:lang w:val="nl-BE"/>
        </w:rPr>
        <w:tab/>
      </w:r>
      <w:r w:rsidRPr="004C53AD">
        <w:rPr>
          <w:sz w:val="20"/>
          <w:lang w:val="nl-BE"/>
        </w:rPr>
        <w:tab/>
      </w:r>
      <w:r w:rsidRPr="004C53AD">
        <w:rPr>
          <w:sz w:val="20"/>
          <w:lang w:val="nl-BE"/>
        </w:rPr>
        <w:tab/>
      </w:r>
      <w:r w:rsidRPr="004C53AD">
        <w:rPr>
          <w:sz w:val="20"/>
          <w:lang w:val="nl-BE"/>
        </w:rPr>
        <w:tab/>
        <w:t xml:space="preserve">  0,10 €</w:t>
      </w:r>
    </w:p>
    <w:p w14:paraId="713703F4" w14:textId="77777777" w:rsidR="00873C97" w:rsidRPr="002000B2" w:rsidRDefault="00873C97" w:rsidP="00873C97">
      <w:pPr>
        <w:pStyle w:val="Groot"/>
        <w:rPr>
          <w:sz w:val="20"/>
          <w:lang w:val="nl-BE"/>
        </w:rPr>
      </w:pPr>
      <w:r w:rsidRPr="002000B2">
        <w:rPr>
          <w:sz w:val="20"/>
          <w:lang w:val="nl-BE"/>
        </w:rPr>
        <w:t>Short</w:t>
      </w:r>
      <w:r w:rsidRPr="002000B2">
        <w:rPr>
          <w:sz w:val="20"/>
          <w:lang w:val="nl-BE"/>
        </w:rPr>
        <w:tab/>
      </w:r>
      <w:r w:rsidRPr="002000B2">
        <w:rPr>
          <w:sz w:val="20"/>
          <w:lang w:val="nl-BE"/>
        </w:rPr>
        <w:tab/>
      </w:r>
      <w:r w:rsidRPr="002000B2">
        <w:rPr>
          <w:sz w:val="20"/>
          <w:lang w:val="nl-BE"/>
        </w:rPr>
        <w:tab/>
      </w:r>
      <w:r w:rsidRPr="002000B2">
        <w:rPr>
          <w:sz w:val="20"/>
          <w:lang w:val="nl-BE"/>
        </w:rPr>
        <w:tab/>
      </w:r>
      <w:r w:rsidRPr="002000B2">
        <w:rPr>
          <w:sz w:val="20"/>
          <w:lang w:val="nl-BE"/>
        </w:rPr>
        <w:tab/>
      </w:r>
      <w:r w:rsidRPr="002000B2">
        <w:rPr>
          <w:sz w:val="20"/>
          <w:lang w:val="nl-BE"/>
        </w:rPr>
        <w:tab/>
        <w:t xml:space="preserve">  0,90 €</w:t>
      </w:r>
    </w:p>
    <w:p w14:paraId="669FAC7D" w14:textId="77777777" w:rsidR="00873C97" w:rsidRPr="00873C97" w:rsidRDefault="00873C97" w:rsidP="00873C97">
      <w:pPr>
        <w:pStyle w:val="Groot"/>
        <w:rPr>
          <w:sz w:val="20"/>
          <w:lang w:val="nl-BE"/>
        </w:rPr>
      </w:pPr>
      <w:r w:rsidRPr="00873C97">
        <w:rPr>
          <w:sz w:val="20"/>
          <w:lang w:val="nl-BE"/>
        </w:rPr>
        <w:t>Sjaal</w:t>
      </w:r>
      <w:r w:rsidRPr="00873C97">
        <w:rPr>
          <w:sz w:val="20"/>
          <w:lang w:val="nl-BE"/>
        </w:rPr>
        <w:tab/>
      </w:r>
      <w:r w:rsidRPr="00873C97">
        <w:rPr>
          <w:sz w:val="20"/>
          <w:lang w:val="nl-BE"/>
        </w:rPr>
        <w:tab/>
      </w:r>
      <w:r w:rsidRPr="00873C97">
        <w:rPr>
          <w:sz w:val="20"/>
          <w:lang w:val="nl-BE"/>
        </w:rPr>
        <w:tab/>
      </w:r>
      <w:r w:rsidRPr="00873C97">
        <w:rPr>
          <w:sz w:val="20"/>
          <w:lang w:val="nl-BE"/>
        </w:rPr>
        <w:tab/>
      </w:r>
      <w:r w:rsidRPr="00873C97">
        <w:rPr>
          <w:sz w:val="20"/>
          <w:lang w:val="nl-BE"/>
        </w:rPr>
        <w:tab/>
      </w:r>
      <w:r w:rsidRPr="00873C97">
        <w:rPr>
          <w:sz w:val="20"/>
          <w:lang w:val="nl-BE"/>
        </w:rPr>
        <w:tab/>
        <w:t xml:space="preserve">  0,90 €</w:t>
      </w:r>
    </w:p>
    <w:p w14:paraId="16A91333" w14:textId="77777777" w:rsidR="00873C97" w:rsidRDefault="00873C97" w:rsidP="00873C97">
      <w:pPr>
        <w:pStyle w:val="Groot"/>
        <w:rPr>
          <w:sz w:val="20"/>
          <w:lang w:val="nl-BE"/>
        </w:rPr>
      </w:pPr>
      <w:r w:rsidRPr="00873C97">
        <w:rPr>
          <w:sz w:val="20"/>
          <w:lang w:val="nl-BE"/>
        </w:rPr>
        <w:t>Jas</w:t>
      </w:r>
      <w:r w:rsidRPr="00873C97">
        <w:rPr>
          <w:sz w:val="20"/>
          <w:lang w:val="nl-BE"/>
        </w:rPr>
        <w:tab/>
      </w:r>
      <w:r w:rsidRPr="00873C97">
        <w:rPr>
          <w:sz w:val="20"/>
          <w:lang w:val="nl-BE"/>
        </w:rPr>
        <w:tab/>
      </w:r>
      <w:r w:rsidRPr="00873C97">
        <w:rPr>
          <w:sz w:val="20"/>
          <w:lang w:val="nl-BE"/>
        </w:rPr>
        <w:tab/>
      </w:r>
      <w:r w:rsidRPr="00873C97">
        <w:rPr>
          <w:sz w:val="20"/>
          <w:lang w:val="nl-BE"/>
        </w:rPr>
        <w:tab/>
      </w:r>
      <w:r w:rsidRPr="00873C97">
        <w:rPr>
          <w:sz w:val="20"/>
          <w:lang w:val="nl-BE"/>
        </w:rPr>
        <w:tab/>
      </w:r>
      <w:r w:rsidRPr="00873C97">
        <w:rPr>
          <w:sz w:val="20"/>
          <w:lang w:val="nl-BE"/>
        </w:rPr>
        <w:tab/>
        <w:t xml:space="preserve">  2.00 €</w:t>
      </w:r>
      <w:r w:rsidRPr="00873C97">
        <w:rPr>
          <w:sz w:val="20"/>
          <w:lang w:val="nl-BE"/>
        </w:rPr>
        <w:tab/>
      </w:r>
    </w:p>
    <w:p w14:paraId="6F52528F" w14:textId="77777777" w:rsidR="00873C97" w:rsidRDefault="00873C97" w:rsidP="00873C97">
      <w:pPr>
        <w:pStyle w:val="Groot"/>
        <w:rPr>
          <w:sz w:val="20"/>
          <w:lang w:val="nl-BE"/>
        </w:rPr>
      </w:pPr>
    </w:p>
    <w:p w14:paraId="44361948" w14:textId="77777777" w:rsidR="00416130" w:rsidRDefault="00416130" w:rsidP="00873C97">
      <w:pPr>
        <w:pStyle w:val="Groot"/>
        <w:rPr>
          <w:sz w:val="20"/>
          <w:lang w:val="nl-BE"/>
        </w:rPr>
      </w:pPr>
    </w:p>
    <w:p w14:paraId="6A74B732" w14:textId="77777777" w:rsidR="00873C97" w:rsidRPr="00873C97" w:rsidRDefault="00873C97" w:rsidP="00873C97">
      <w:pPr>
        <w:pStyle w:val="Groot"/>
        <w:rPr>
          <w:b/>
          <w:i/>
          <w:sz w:val="20"/>
          <w:u w:val="single"/>
          <w:lang w:val="nl-BE"/>
        </w:rPr>
      </w:pPr>
      <w:r w:rsidRPr="00873C97">
        <w:rPr>
          <w:b/>
          <w:i/>
          <w:sz w:val="20"/>
          <w:u w:val="single"/>
          <w:lang w:val="nl-BE"/>
        </w:rPr>
        <w:t>Plat Linnen:</w:t>
      </w:r>
    </w:p>
    <w:p w14:paraId="1AA4E36A" w14:textId="77777777" w:rsidR="00873C97" w:rsidRPr="00873C97" w:rsidRDefault="00873C97" w:rsidP="00873C97">
      <w:pPr>
        <w:pStyle w:val="Groot"/>
        <w:rPr>
          <w:sz w:val="20"/>
          <w:lang w:val="nl-BE"/>
        </w:rPr>
      </w:pPr>
      <w:r w:rsidRPr="00873C97">
        <w:rPr>
          <w:sz w:val="20"/>
          <w:lang w:val="nl-BE"/>
        </w:rPr>
        <w:t>Zakdoek</w:t>
      </w:r>
      <w:r w:rsidRPr="00873C97">
        <w:rPr>
          <w:sz w:val="20"/>
          <w:lang w:val="nl-BE"/>
        </w:rPr>
        <w:tab/>
      </w:r>
      <w:r w:rsidRPr="00873C97">
        <w:rPr>
          <w:sz w:val="20"/>
          <w:lang w:val="nl-BE"/>
        </w:rPr>
        <w:tab/>
      </w:r>
      <w:r w:rsidRPr="00873C97">
        <w:rPr>
          <w:sz w:val="20"/>
          <w:lang w:val="nl-BE"/>
        </w:rPr>
        <w:tab/>
      </w:r>
      <w:r w:rsidRPr="00873C97">
        <w:rPr>
          <w:sz w:val="20"/>
          <w:lang w:val="nl-BE"/>
        </w:rPr>
        <w:tab/>
      </w:r>
      <w:r w:rsidRPr="00873C97">
        <w:rPr>
          <w:sz w:val="20"/>
          <w:lang w:val="nl-BE"/>
        </w:rPr>
        <w:tab/>
      </w:r>
      <w:r w:rsidR="00130A5F">
        <w:rPr>
          <w:sz w:val="20"/>
          <w:lang w:val="nl-BE"/>
        </w:rPr>
        <w:tab/>
      </w:r>
      <w:r w:rsidRPr="00873C97">
        <w:rPr>
          <w:sz w:val="20"/>
          <w:lang w:val="nl-BE"/>
        </w:rPr>
        <w:t xml:space="preserve">  0,15 €</w:t>
      </w:r>
    </w:p>
    <w:p w14:paraId="42B522B7" w14:textId="77777777" w:rsidR="00873C97" w:rsidRPr="00873C97" w:rsidRDefault="00873C97" w:rsidP="00873C97">
      <w:pPr>
        <w:pStyle w:val="Groot"/>
        <w:rPr>
          <w:sz w:val="20"/>
          <w:lang w:val="nl-BE"/>
        </w:rPr>
      </w:pPr>
      <w:r w:rsidRPr="00873C97">
        <w:rPr>
          <w:sz w:val="20"/>
          <w:lang w:val="nl-BE"/>
        </w:rPr>
        <w:t>Washandje</w:t>
      </w:r>
      <w:r w:rsidRPr="00873C97">
        <w:rPr>
          <w:sz w:val="20"/>
          <w:lang w:val="nl-BE"/>
        </w:rPr>
        <w:tab/>
      </w:r>
      <w:r w:rsidRPr="00873C97">
        <w:rPr>
          <w:sz w:val="20"/>
          <w:lang w:val="nl-BE"/>
        </w:rPr>
        <w:tab/>
      </w:r>
      <w:r w:rsidRPr="00873C97">
        <w:rPr>
          <w:sz w:val="20"/>
          <w:lang w:val="nl-BE"/>
        </w:rPr>
        <w:tab/>
      </w:r>
      <w:r w:rsidRPr="00873C97">
        <w:rPr>
          <w:sz w:val="20"/>
          <w:lang w:val="nl-BE"/>
        </w:rPr>
        <w:tab/>
      </w:r>
      <w:r w:rsidRPr="00873C97">
        <w:rPr>
          <w:sz w:val="20"/>
          <w:lang w:val="nl-BE"/>
        </w:rPr>
        <w:tab/>
        <w:t xml:space="preserve">  0,15 €</w:t>
      </w:r>
    </w:p>
    <w:p w14:paraId="3A018BB7" w14:textId="77777777" w:rsidR="00873C97" w:rsidRPr="00873C97" w:rsidRDefault="00873C97" w:rsidP="00873C97">
      <w:pPr>
        <w:pStyle w:val="Groot"/>
        <w:rPr>
          <w:sz w:val="20"/>
          <w:lang w:val="nl-BE"/>
        </w:rPr>
      </w:pPr>
      <w:r w:rsidRPr="00873C97">
        <w:rPr>
          <w:sz w:val="20"/>
          <w:lang w:val="nl-BE"/>
        </w:rPr>
        <w:t>Sponshanddoek</w:t>
      </w:r>
      <w:r w:rsidRPr="00873C97">
        <w:rPr>
          <w:sz w:val="20"/>
          <w:lang w:val="nl-BE"/>
        </w:rPr>
        <w:tab/>
      </w:r>
      <w:r w:rsidRPr="00873C97">
        <w:rPr>
          <w:sz w:val="20"/>
          <w:lang w:val="nl-BE"/>
        </w:rPr>
        <w:tab/>
      </w:r>
      <w:r w:rsidRPr="00873C97">
        <w:rPr>
          <w:sz w:val="20"/>
          <w:lang w:val="nl-BE"/>
        </w:rPr>
        <w:tab/>
      </w:r>
      <w:r w:rsidRPr="00873C97">
        <w:rPr>
          <w:sz w:val="20"/>
          <w:lang w:val="nl-BE"/>
        </w:rPr>
        <w:tab/>
      </w:r>
      <w:r w:rsidR="00130A5F">
        <w:rPr>
          <w:sz w:val="20"/>
          <w:lang w:val="nl-BE"/>
        </w:rPr>
        <w:tab/>
      </w:r>
      <w:r w:rsidRPr="00873C97">
        <w:rPr>
          <w:sz w:val="20"/>
          <w:lang w:val="nl-BE"/>
        </w:rPr>
        <w:t xml:space="preserve">  0,20 €</w:t>
      </w:r>
    </w:p>
    <w:p w14:paraId="6859BF06" w14:textId="77777777" w:rsidR="00873C97" w:rsidRPr="00873C97" w:rsidRDefault="00873C97" w:rsidP="00873C97">
      <w:pPr>
        <w:pStyle w:val="Groot"/>
        <w:rPr>
          <w:sz w:val="20"/>
          <w:lang w:val="nl-BE"/>
        </w:rPr>
      </w:pPr>
      <w:r w:rsidRPr="00873C97">
        <w:rPr>
          <w:sz w:val="20"/>
          <w:lang w:val="nl-BE"/>
        </w:rPr>
        <w:t>Laken katoen</w:t>
      </w:r>
      <w:r w:rsidRPr="00873C97">
        <w:rPr>
          <w:sz w:val="20"/>
          <w:lang w:val="nl-BE"/>
        </w:rPr>
        <w:tab/>
      </w:r>
      <w:r w:rsidRPr="00873C97">
        <w:rPr>
          <w:sz w:val="20"/>
          <w:lang w:val="nl-BE"/>
        </w:rPr>
        <w:tab/>
      </w:r>
      <w:r w:rsidRPr="00873C97">
        <w:rPr>
          <w:sz w:val="20"/>
          <w:lang w:val="nl-BE"/>
        </w:rPr>
        <w:tab/>
      </w:r>
      <w:r w:rsidRPr="00873C97">
        <w:rPr>
          <w:sz w:val="20"/>
          <w:lang w:val="nl-BE"/>
        </w:rPr>
        <w:tab/>
      </w:r>
      <w:r w:rsidRPr="00873C97">
        <w:rPr>
          <w:sz w:val="20"/>
          <w:lang w:val="nl-BE"/>
        </w:rPr>
        <w:tab/>
        <w:t xml:space="preserve">  2,00 €</w:t>
      </w:r>
    </w:p>
    <w:p w14:paraId="56023753" w14:textId="77777777" w:rsidR="00873C97" w:rsidRPr="00873C97" w:rsidRDefault="00873C97" w:rsidP="00873C97">
      <w:pPr>
        <w:pStyle w:val="Groot"/>
        <w:rPr>
          <w:sz w:val="20"/>
        </w:rPr>
      </w:pPr>
      <w:r w:rsidRPr="00873C97">
        <w:rPr>
          <w:sz w:val="20"/>
          <w:lang w:val="nl-BE"/>
        </w:rPr>
        <w:t>Laken polyester</w:t>
      </w:r>
      <w:r w:rsidRPr="00873C97">
        <w:rPr>
          <w:sz w:val="20"/>
          <w:lang w:val="nl-BE"/>
        </w:rPr>
        <w:tab/>
      </w:r>
      <w:r w:rsidRPr="00873C97">
        <w:rPr>
          <w:sz w:val="20"/>
          <w:lang w:val="nl-BE"/>
        </w:rPr>
        <w:tab/>
      </w:r>
      <w:r w:rsidRPr="00873C97">
        <w:rPr>
          <w:sz w:val="20"/>
          <w:lang w:val="nl-BE"/>
        </w:rPr>
        <w:tab/>
      </w:r>
      <w:r w:rsidRPr="00873C97">
        <w:rPr>
          <w:sz w:val="20"/>
          <w:lang w:val="nl-BE"/>
        </w:rPr>
        <w:tab/>
        <w:t xml:space="preserve"> </w:t>
      </w:r>
      <w:r w:rsidR="00130A5F">
        <w:rPr>
          <w:sz w:val="20"/>
          <w:lang w:val="nl-BE"/>
        </w:rPr>
        <w:tab/>
      </w:r>
      <w:r w:rsidRPr="00873C97">
        <w:rPr>
          <w:sz w:val="20"/>
          <w:lang w:val="nl-BE"/>
        </w:rPr>
        <w:t xml:space="preserve"> </w:t>
      </w:r>
      <w:r w:rsidRPr="00873C97">
        <w:rPr>
          <w:sz w:val="20"/>
        </w:rPr>
        <w:t>1,00 €</w:t>
      </w:r>
    </w:p>
    <w:p w14:paraId="2E114571" w14:textId="77777777" w:rsidR="00873C97" w:rsidRPr="00873C97" w:rsidRDefault="003A69D2" w:rsidP="00873C97">
      <w:pPr>
        <w:pStyle w:val="Groot"/>
        <w:rPr>
          <w:sz w:val="20"/>
        </w:rPr>
      </w:pPr>
      <w:r>
        <w:rPr>
          <w:sz w:val="20"/>
        </w:rPr>
        <w:t>Kussensloop</w:t>
      </w:r>
      <w:r w:rsidR="00873C97" w:rsidRPr="00873C97">
        <w:rPr>
          <w:sz w:val="20"/>
        </w:rPr>
        <w:tab/>
      </w:r>
      <w:r w:rsidR="00873C97" w:rsidRPr="00873C97">
        <w:rPr>
          <w:sz w:val="20"/>
        </w:rPr>
        <w:tab/>
      </w:r>
      <w:r w:rsidR="00873C97" w:rsidRPr="00873C97">
        <w:rPr>
          <w:sz w:val="20"/>
        </w:rPr>
        <w:tab/>
      </w:r>
      <w:r w:rsidR="00873C97" w:rsidRPr="00873C97">
        <w:rPr>
          <w:sz w:val="20"/>
        </w:rPr>
        <w:tab/>
      </w:r>
      <w:r w:rsidR="00873C97" w:rsidRPr="00873C97">
        <w:rPr>
          <w:sz w:val="20"/>
        </w:rPr>
        <w:tab/>
        <w:t xml:space="preserve">  0,50 €</w:t>
      </w:r>
    </w:p>
    <w:p w14:paraId="67A1D52B" w14:textId="77777777" w:rsidR="00873C97" w:rsidRPr="00873C97" w:rsidRDefault="00873C97" w:rsidP="00873C97">
      <w:pPr>
        <w:pStyle w:val="Groot"/>
        <w:rPr>
          <w:sz w:val="20"/>
        </w:rPr>
      </w:pPr>
    </w:p>
    <w:p w14:paraId="467BB9A6" w14:textId="77777777" w:rsidR="00873C97" w:rsidRPr="00873C97" w:rsidRDefault="00873C97" w:rsidP="00873C97">
      <w:pPr>
        <w:pStyle w:val="Groot"/>
        <w:rPr>
          <w:sz w:val="20"/>
        </w:rPr>
      </w:pPr>
    </w:p>
    <w:p w14:paraId="138DE5C8" w14:textId="77777777" w:rsidR="00873C97" w:rsidRPr="0071048D" w:rsidRDefault="0071048D" w:rsidP="00873C97">
      <w:pPr>
        <w:pStyle w:val="Groot"/>
        <w:pBdr>
          <w:top w:val="single" w:sz="4" w:space="1" w:color="auto"/>
          <w:left w:val="single" w:sz="4" w:space="4" w:color="auto"/>
          <w:bottom w:val="single" w:sz="4" w:space="1" w:color="auto"/>
          <w:right w:val="single" w:sz="4" w:space="4" w:color="auto"/>
        </w:pBdr>
        <w:rPr>
          <w:caps/>
          <w:sz w:val="20"/>
        </w:rPr>
      </w:pPr>
      <w:r w:rsidRPr="0071048D">
        <w:rPr>
          <w:caps/>
          <w:sz w:val="20"/>
        </w:rPr>
        <w:t>Rooming-in</w:t>
      </w:r>
    </w:p>
    <w:p w14:paraId="45B4E047" w14:textId="77777777" w:rsidR="00873C97" w:rsidRPr="00873C97" w:rsidRDefault="00873C97" w:rsidP="00873C97">
      <w:pPr>
        <w:pStyle w:val="Groot"/>
        <w:rPr>
          <w:sz w:val="20"/>
        </w:rPr>
      </w:pPr>
    </w:p>
    <w:p w14:paraId="470CED97" w14:textId="77777777" w:rsidR="00E465A2" w:rsidRDefault="00E465A2" w:rsidP="009260BC">
      <w:pPr>
        <w:pStyle w:val="Groot"/>
        <w:rPr>
          <w:sz w:val="20"/>
        </w:rPr>
      </w:pPr>
      <w:r w:rsidRPr="002000B2">
        <w:rPr>
          <w:sz w:val="20"/>
          <w:lang w:val="nl-BE"/>
        </w:rPr>
        <w:t xml:space="preserve">Bed + </w:t>
      </w:r>
      <w:r w:rsidR="009260BC">
        <w:rPr>
          <w:sz w:val="20"/>
          <w:lang w:val="nl-BE"/>
        </w:rPr>
        <w:t>ontbijt</w:t>
      </w:r>
      <w:r w:rsidR="009260BC">
        <w:rPr>
          <w:sz w:val="20"/>
          <w:lang w:val="nl-BE"/>
        </w:rPr>
        <w:tab/>
      </w:r>
      <w:r w:rsidR="009260BC">
        <w:rPr>
          <w:sz w:val="20"/>
          <w:lang w:val="nl-BE"/>
        </w:rPr>
        <w:tab/>
      </w:r>
      <w:r w:rsidR="009260BC">
        <w:rPr>
          <w:sz w:val="20"/>
          <w:lang w:val="nl-BE"/>
        </w:rPr>
        <w:tab/>
      </w:r>
      <w:r w:rsidR="009260BC">
        <w:rPr>
          <w:sz w:val="20"/>
          <w:lang w:val="nl-BE"/>
        </w:rPr>
        <w:tab/>
      </w:r>
      <w:r w:rsidR="009260BC">
        <w:rPr>
          <w:sz w:val="20"/>
          <w:lang w:val="nl-BE"/>
        </w:rPr>
        <w:tab/>
        <w:t>10,00 €</w:t>
      </w:r>
    </w:p>
    <w:p w14:paraId="5603A5FA" w14:textId="77777777" w:rsidR="00873C97" w:rsidRPr="00873C97" w:rsidRDefault="00873C97" w:rsidP="00873C97">
      <w:pPr>
        <w:pStyle w:val="Groot"/>
        <w:rPr>
          <w:sz w:val="20"/>
        </w:rPr>
      </w:pPr>
    </w:p>
    <w:p w14:paraId="650345C7" w14:textId="77777777" w:rsidR="00873C97" w:rsidRPr="00873C97" w:rsidRDefault="00873C97" w:rsidP="00873C97">
      <w:pPr>
        <w:pStyle w:val="Groot"/>
        <w:pBdr>
          <w:top w:val="single" w:sz="4" w:space="1" w:color="auto"/>
          <w:left w:val="single" w:sz="4" w:space="4" w:color="auto"/>
          <w:bottom w:val="single" w:sz="4" w:space="1" w:color="auto"/>
          <w:right w:val="single" w:sz="4" w:space="4" w:color="auto"/>
        </w:pBdr>
        <w:rPr>
          <w:sz w:val="20"/>
        </w:rPr>
      </w:pPr>
      <w:r w:rsidRPr="0071048D">
        <w:rPr>
          <w:caps/>
          <w:sz w:val="20"/>
        </w:rPr>
        <w:t>Maaltijden</w:t>
      </w:r>
    </w:p>
    <w:p w14:paraId="4998DAF4" w14:textId="77777777" w:rsidR="00873C97" w:rsidRPr="00873C97" w:rsidRDefault="00873C97" w:rsidP="00873C97">
      <w:pPr>
        <w:pStyle w:val="Groot"/>
        <w:rPr>
          <w:sz w:val="20"/>
        </w:rPr>
      </w:pPr>
    </w:p>
    <w:p w14:paraId="08149F8E" w14:textId="77777777" w:rsidR="00873C97" w:rsidRPr="00873C97" w:rsidRDefault="00873C97" w:rsidP="00873C97">
      <w:pPr>
        <w:pStyle w:val="Groot"/>
        <w:rPr>
          <w:sz w:val="20"/>
        </w:rPr>
      </w:pPr>
      <w:r w:rsidRPr="00873C97">
        <w:rPr>
          <w:sz w:val="20"/>
        </w:rPr>
        <w:t>Ontbijt:</w:t>
      </w:r>
      <w:r w:rsidRPr="00873C97">
        <w:rPr>
          <w:sz w:val="20"/>
        </w:rPr>
        <w:tab/>
      </w:r>
      <w:r w:rsidRPr="00873C97">
        <w:rPr>
          <w:sz w:val="20"/>
        </w:rPr>
        <w:tab/>
      </w:r>
      <w:r w:rsidRPr="00873C97">
        <w:rPr>
          <w:sz w:val="20"/>
        </w:rPr>
        <w:tab/>
      </w:r>
      <w:r w:rsidRPr="00873C97">
        <w:rPr>
          <w:sz w:val="20"/>
        </w:rPr>
        <w:tab/>
      </w:r>
      <w:r w:rsidRPr="00873C97">
        <w:rPr>
          <w:sz w:val="20"/>
        </w:rPr>
        <w:tab/>
      </w:r>
      <w:r w:rsidR="00130A5F">
        <w:rPr>
          <w:sz w:val="20"/>
        </w:rPr>
        <w:tab/>
      </w:r>
      <w:r w:rsidRPr="00873C97">
        <w:rPr>
          <w:sz w:val="20"/>
        </w:rPr>
        <w:t xml:space="preserve"> </w:t>
      </w:r>
      <w:r w:rsidR="004344DC">
        <w:rPr>
          <w:sz w:val="20"/>
        </w:rPr>
        <w:t>5</w:t>
      </w:r>
      <w:r w:rsidRPr="00873C97">
        <w:rPr>
          <w:sz w:val="20"/>
        </w:rPr>
        <w:t xml:space="preserve"> €</w:t>
      </w:r>
    </w:p>
    <w:p w14:paraId="1A39C70E" w14:textId="77777777" w:rsidR="00873C97" w:rsidRPr="00873C97" w:rsidRDefault="00873C97" w:rsidP="00873C97">
      <w:pPr>
        <w:pStyle w:val="Groot"/>
        <w:rPr>
          <w:sz w:val="20"/>
        </w:rPr>
      </w:pPr>
      <w:r w:rsidRPr="00873C97">
        <w:rPr>
          <w:sz w:val="20"/>
        </w:rPr>
        <w:t>Middagmaal:</w:t>
      </w:r>
      <w:r w:rsidRPr="00873C97">
        <w:rPr>
          <w:sz w:val="20"/>
        </w:rPr>
        <w:tab/>
      </w:r>
      <w:r w:rsidRPr="00873C97">
        <w:rPr>
          <w:sz w:val="20"/>
        </w:rPr>
        <w:tab/>
      </w:r>
      <w:r w:rsidRPr="00873C97">
        <w:rPr>
          <w:sz w:val="20"/>
        </w:rPr>
        <w:tab/>
      </w:r>
      <w:r w:rsidRPr="00873C97">
        <w:rPr>
          <w:sz w:val="20"/>
        </w:rPr>
        <w:tab/>
      </w:r>
      <w:r w:rsidRPr="00873C97">
        <w:rPr>
          <w:sz w:val="20"/>
        </w:rPr>
        <w:tab/>
        <w:t xml:space="preserve"> </w:t>
      </w:r>
      <w:r w:rsidR="004344DC">
        <w:rPr>
          <w:sz w:val="20"/>
        </w:rPr>
        <w:t>9,5</w:t>
      </w:r>
      <w:r w:rsidRPr="00873C97">
        <w:rPr>
          <w:sz w:val="20"/>
        </w:rPr>
        <w:t xml:space="preserve"> €</w:t>
      </w:r>
    </w:p>
    <w:p w14:paraId="35962DF7" w14:textId="77777777" w:rsidR="00873C97" w:rsidRPr="00873C97" w:rsidRDefault="00873C97" w:rsidP="00873C97">
      <w:pPr>
        <w:pStyle w:val="Groot"/>
        <w:rPr>
          <w:sz w:val="20"/>
        </w:rPr>
      </w:pPr>
      <w:r w:rsidRPr="00873C97">
        <w:rPr>
          <w:sz w:val="20"/>
        </w:rPr>
        <w:t>Avondmaal:</w:t>
      </w:r>
      <w:r w:rsidRPr="00873C97">
        <w:rPr>
          <w:sz w:val="20"/>
        </w:rPr>
        <w:tab/>
      </w:r>
      <w:r w:rsidRPr="00873C97">
        <w:rPr>
          <w:sz w:val="20"/>
        </w:rPr>
        <w:tab/>
      </w:r>
      <w:r w:rsidRPr="00873C97">
        <w:rPr>
          <w:sz w:val="20"/>
        </w:rPr>
        <w:tab/>
      </w:r>
      <w:r w:rsidRPr="00873C97">
        <w:rPr>
          <w:sz w:val="20"/>
        </w:rPr>
        <w:tab/>
      </w:r>
      <w:r w:rsidRPr="00873C97">
        <w:rPr>
          <w:sz w:val="20"/>
        </w:rPr>
        <w:tab/>
        <w:t xml:space="preserve"> </w:t>
      </w:r>
      <w:r w:rsidR="004344DC">
        <w:rPr>
          <w:sz w:val="20"/>
        </w:rPr>
        <w:t>6</w:t>
      </w:r>
      <w:r w:rsidRPr="00873C97">
        <w:rPr>
          <w:sz w:val="20"/>
        </w:rPr>
        <w:t xml:space="preserve"> €</w:t>
      </w:r>
    </w:p>
    <w:p w14:paraId="5D6E3A50" w14:textId="77777777" w:rsidR="00873C97" w:rsidRPr="00873C97" w:rsidRDefault="00873C97" w:rsidP="00873C97">
      <w:pPr>
        <w:pStyle w:val="Groot"/>
        <w:rPr>
          <w:sz w:val="20"/>
        </w:rPr>
      </w:pPr>
    </w:p>
    <w:p w14:paraId="68C00A3E" w14:textId="77777777" w:rsidR="00873C97" w:rsidRPr="00873C97" w:rsidRDefault="0071048D" w:rsidP="00873C97">
      <w:pPr>
        <w:pStyle w:val="Groot"/>
        <w:pBdr>
          <w:top w:val="single" w:sz="4" w:space="1" w:color="auto"/>
          <w:left w:val="single" w:sz="4" w:space="4" w:color="auto"/>
          <w:bottom w:val="single" w:sz="4" w:space="1" w:color="auto"/>
          <w:right w:val="single" w:sz="4" w:space="4" w:color="auto"/>
        </w:pBdr>
        <w:rPr>
          <w:sz w:val="20"/>
        </w:rPr>
      </w:pPr>
      <w:r>
        <w:rPr>
          <w:sz w:val="20"/>
        </w:rPr>
        <w:t>ANDERE DIVERSE KOSTEN</w:t>
      </w:r>
    </w:p>
    <w:p w14:paraId="2A55DE0B" w14:textId="77777777" w:rsidR="00873C97" w:rsidRPr="00873C97" w:rsidRDefault="00873C97" w:rsidP="00873C97">
      <w:pPr>
        <w:pStyle w:val="Groot"/>
        <w:rPr>
          <w:sz w:val="20"/>
        </w:rPr>
      </w:pPr>
    </w:p>
    <w:p w14:paraId="3B340697" w14:textId="77777777" w:rsidR="00873C97" w:rsidRPr="00873C97" w:rsidRDefault="00873C97" w:rsidP="00873C97">
      <w:pPr>
        <w:pStyle w:val="Groot"/>
        <w:rPr>
          <w:sz w:val="20"/>
        </w:rPr>
      </w:pPr>
      <w:r w:rsidRPr="00873C97">
        <w:rPr>
          <w:sz w:val="20"/>
        </w:rPr>
        <w:t xml:space="preserve">Zitbad: </w:t>
      </w:r>
      <w:r w:rsidRPr="00873C97">
        <w:rPr>
          <w:sz w:val="20"/>
        </w:rPr>
        <w:tab/>
      </w:r>
      <w:r w:rsidRPr="00873C97">
        <w:rPr>
          <w:sz w:val="20"/>
        </w:rPr>
        <w:tab/>
      </w:r>
      <w:r w:rsidRPr="00873C97">
        <w:rPr>
          <w:sz w:val="20"/>
        </w:rPr>
        <w:tab/>
      </w:r>
      <w:r w:rsidRPr="00873C97">
        <w:rPr>
          <w:sz w:val="20"/>
        </w:rPr>
        <w:tab/>
      </w:r>
      <w:r w:rsidRPr="00873C97">
        <w:rPr>
          <w:sz w:val="20"/>
        </w:rPr>
        <w:tab/>
        <w:t>15 €</w:t>
      </w:r>
    </w:p>
    <w:p w14:paraId="55EDAA58" w14:textId="77777777" w:rsidR="00873C97" w:rsidRPr="00873C97" w:rsidRDefault="00873C97" w:rsidP="00873C97">
      <w:pPr>
        <w:pStyle w:val="Groot"/>
        <w:rPr>
          <w:sz w:val="20"/>
        </w:rPr>
      </w:pPr>
      <w:r w:rsidRPr="00873C97">
        <w:rPr>
          <w:sz w:val="20"/>
        </w:rPr>
        <w:t xml:space="preserve">Waarborg externe </w:t>
      </w:r>
      <w:proofErr w:type="spellStart"/>
      <w:r w:rsidRPr="00873C97">
        <w:rPr>
          <w:sz w:val="20"/>
        </w:rPr>
        <w:t>fixateur</w:t>
      </w:r>
      <w:proofErr w:type="spellEnd"/>
      <w:r w:rsidRPr="00873C97">
        <w:rPr>
          <w:sz w:val="20"/>
        </w:rPr>
        <w:tab/>
      </w:r>
      <w:r w:rsidRPr="00873C97">
        <w:rPr>
          <w:sz w:val="20"/>
        </w:rPr>
        <w:tab/>
      </w:r>
      <w:r w:rsidRPr="00873C97">
        <w:rPr>
          <w:sz w:val="20"/>
        </w:rPr>
        <w:tab/>
        <w:t>125 €</w:t>
      </w:r>
    </w:p>
    <w:p w14:paraId="19ACC37E" w14:textId="77777777" w:rsidR="00873C97" w:rsidRPr="00873C97" w:rsidRDefault="00873C97" w:rsidP="00873C97">
      <w:pPr>
        <w:pStyle w:val="Groot"/>
        <w:rPr>
          <w:sz w:val="20"/>
        </w:rPr>
      </w:pPr>
      <w:r w:rsidRPr="00873C97">
        <w:rPr>
          <w:sz w:val="20"/>
        </w:rPr>
        <w:t xml:space="preserve">Teruggave externe </w:t>
      </w:r>
      <w:proofErr w:type="spellStart"/>
      <w:r w:rsidRPr="00873C97">
        <w:rPr>
          <w:sz w:val="20"/>
        </w:rPr>
        <w:t>fixateur</w:t>
      </w:r>
      <w:proofErr w:type="spellEnd"/>
      <w:r w:rsidRPr="00873C97">
        <w:rPr>
          <w:sz w:val="20"/>
        </w:rPr>
        <w:tab/>
      </w:r>
      <w:r w:rsidRPr="00873C97">
        <w:rPr>
          <w:sz w:val="20"/>
        </w:rPr>
        <w:tab/>
        <w:t>- 125 €</w:t>
      </w:r>
    </w:p>
    <w:p w14:paraId="13D4843B" w14:textId="77777777" w:rsidR="00873C97" w:rsidRPr="00873C97" w:rsidRDefault="00873C97" w:rsidP="00873C97">
      <w:pPr>
        <w:pStyle w:val="Groot"/>
        <w:rPr>
          <w:sz w:val="20"/>
        </w:rPr>
      </w:pPr>
      <w:r w:rsidRPr="00873C97">
        <w:rPr>
          <w:sz w:val="20"/>
        </w:rPr>
        <w:t>Dossieropvraging</w:t>
      </w:r>
      <w:r w:rsidRPr="00873C97">
        <w:rPr>
          <w:sz w:val="20"/>
        </w:rPr>
        <w:tab/>
      </w:r>
      <w:r w:rsidRPr="00873C97">
        <w:rPr>
          <w:sz w:val="20"/>
        </w:rPr>
        <w:tab/>
      </w:r>
      <w:r w:rsidRPr="00873C97">
        <w:rPr>
          <w:sz w:val="20"/>
        </w:rPr>
        <w:tab/>
      </w:r>
      <w:r w:rsidRPr="00873C97">
        <w:rPr>
          <w:sz w:val="20"/>
        </w:rPr>
        <w:tab/>
        <w:t xml:space="preserve"> 5 €</w:t>
      </w:r>
    </w:p>
    <w:p w14:paraId="5AE17B89" w14:textId="77777777" w:rsidR="00873C97" w:rsidRDefault="00873C97" w:rsidP="00873C97">
      <w:pPr>
        <w:pStyle w:val="Groot"/>
        <w:rPr>
          <w:sz w:val="20"/>
        </w:rPr>
      </w:pPr>
      <w:r w:rsidRPr="00873C97">
        <w:rPr>
          <w:sz w:val="20"/>
        </w:rPr>
        <w:t>Niet-afgemelde afspraak</w:t>
      </w:r>
      <w:r w:rsidRPr="00873C97">
        <w:rPr>
          <w:sz w:val="20"/>
        </w:rPr>
        <w:tab/>
      </w:r>
      <w:r w:rsidRPr="00873C97">
        <w:rPr>
          <w:sz w:val="20"/>
        </w:rPr>
        <w:tab/>
      </w:r>
      <w:r w:rsidRPr="00873C97">
        <w:rPr>
          <w:sz w:val="20"/>
        </w:rPr>
        <w:tab/>
        <w:t>10 €</w:t>
      </w:r>
    </w:p>
    <w:p w14:paraId="174D2824" w14:textId="77777777" w:rsidR="003E5990" w:rsidRPr="00873C97" w:rsidRDefault="003E5990" w:rsidP="00873C97">
      <w:pPr>
        <w:pStyle w:val="Groot"/>
        <w:rPr>
          <w:sz w:val="20"/>
        </w:rPr>
      </w:pPr>
      <w:r>
        <w:rPr>
          <w:sz w:val="20"/>
        </w:rPr>
        <w:t>Niet-afgemelde afspraak Radiologie</w:t>
      </w:r>
      <w:r>
        <w:rPr>
          <w:sz w:val="20"/>
        </w:rPr>
        <w:tab/>
        <w:t>25 €</w:t>
      </w:r>
    </w:p>
    <w:p w14:paraId="060999BD" w14:textId="77777777" w:rsidR="00873C97" w:rsidRDefault="00873C97" w:rsidP="00873C97">
      <w:pPr>
        <w:pStyle w:val="Groot"/>
        <w:rPr>
          <w:sz w:val="20"/>
        </w:rPr>
      </w:pPr>
      <w:r w:rsidRPr="00873C97">
        <w:rPr>
          <w:sz w:val="20"/>
        </w:rPr>
        <w:t>Opvragen CD medische beeldvorming</w:t>
      </w:r>
      <w:r w:rsidRPr="00873C97">
        <w:rPr>
          <w:sz w:val="20"/>
        </w:rPr>
        <w:tab/>
      </w:r>
      <w:r w:rsidR="001D0F55">
        <w:rPr>
          <w:sz w:val="20"/>
        </w:rPr>
        <w:t>5</w:t>
      </w:r>
      <w:r w:rsidR="002000B2">
        <w:rPr>
          <w:sz w:val="20"/>
        </w:rPr>
        <w:t xml:space="preserve"> </w:t>
      </w:r>
      <w:r w:rsidRPr="00873C97">
        <w:rPr>
          <w:sz w:val="20"/>
        </w:rPr>
        <w:t>€</w:t>
      </w:r>
    </w:p>
    <w:p w14:paraId="395BA507" w14:textId="77777777" w:rsidR="002000B2" w:rsidRDefault="002000B2" w:rsidP="00873C97">
      <w:pPr>
        <w:pStyle w:val="Groot"/>
        <w:rPr>
          <w:sz w:val="20"/>
        </w:rPr>
      </w:pPr>
      <w:r>
        <w:rPr>
          <w:sz w:val="20"/>
        </w:rPr>
        <w:t>Wegwerpbadjas</w:t>
      </w:r>
      <w:r>
        <w:rPr>
          <w:sz w:val="20"/>
        </w:rPr>
        <w:tab/>
      </w:r>
      <w:r>
        <w:rPr>
          <w:sz w:val="20"/>
        </w:rPr>
        <w:tab/>
      </w:r>
      <w:r>
        <w:rPr>
          <w:sz w:val="20"/>
        </w:rPr>
        <w:tab/>
      </w:r>
      <w:r>
        <w:rPr>
          <w:sz w:val="20"/>
        </w:rPr>
        <w:tab/>
        <w:t>3 €</w:t>
      </w:r>
    </w:p>
    <w:p w14:paraId="0BD6CE52" w14:textId="77777777" w:rsidR="00B0277F" w:rsidRPr="00873C97" w:rsidRDefault="00B0277F" w:rsidP="00873C97">
      <w:pPr>
        <w:pStyle w:val="Groot"/>
        <w:rPr>
          <w:sz w:val="20"/>
        </w:rPr>
      </w:pPr>
      <w:r>
        <w:rPr>
          <w:sz w:val="20"/>
        </w:rPr>
        <w:t>Vervoer door onze sociale dienst</w:t>
      </w:r>
      <w:r>
        <w:rPr>
          <w:sz w:val="20"/>
        </w:rPr>
        <w:tab/>
      </w:r>
      <w:r>
        <w:rPr>
          <w:sz w:val="20"/>
        </w:rPr>
        <w:tab/>
        <w:t>0,36 €/km</w:t>
      </w:r>
    </w:p>
    <w:p w14:paraId="4AB5CBEC" w14:textId="77777777" w:rsidR="006D4928" w:rsidRDefault="006D4928">
      <w:pPr>
        <w:spacing w:before="80"/>
        <w:rPr>
          <w:b/>
          <w:bCs/>
          <w:i/>
          <w:iCs/>
          <w:sz w:val="18"/>
          <w:szCs w:val="22"/>
          <w:lang w:val="nl-NL"/>
        </w:rPr>
      </w:pPr>
    </w:p>
    <w:p w14:paraId="3B5CF60D" w14:textId="77777777" w:rsidR="00BB1926" w:rsidRDefault="00BB1926" w:rsidP="006D4928">
      <w:pPr>
        <w:rPr>
          <w:sz w:val="18"/>
          <w:szCs w:val="22"/>
          <w:lang w:val="nl-NL"/>
        </w:rPr>
      </w:pPr>
    </w:p>
    <w:p w14:paraId="785817FA" w14:textId="77777777" w:rsidR="00BB1926" w:rsidRPr="00BB1926" w:rsidRDefault="00BB1926" w:rsidP="00BB1926">
      <w:pPr>
        <w:rPr>
          <w:sz w:val="18"/>
          <w:szCs w:val="22"/>
          <w:lang w:val="nl-NL"/>
        </w:rPr>
      </w:pPr>
    </w:p>
    <w:p w14:paraId="669CC80E" w14:textId="77777777" w:rsidR="00BB1926" w:rsidRPr="00BB1926" w:rsidRDefault="00BB1926" w:rsidP="00BB1926">
      <w:pPr>
        <w:rPr>
          <w:sz w:val="18"/>
          <w:szCs w:val="22"/>
          <w:lang w:val="nl-NL"/>
        </w:rPr>
      </w:pPr>
    </w:p>
    <w:p w14:paraId="27B3B334" w14:textId="77777777" w:rsidR="00BB1926" w:rsidRPr="00BB1926" w:rsidRDefault="00BB1926" w:rsidP="00BB1926">
      <w:pPr>
        <w:rPr>
          <w:sz w:val="18"/>
          <w:szCs w:val="22"/>
          <w:lang w:val="nl-NL"/>
        </w:rPr>
      </w:pPr>
    </w:p>
    <w:p w14:paraId="33EE9DDE" w14:textId="77777777" w:rsidR="00BB1926" w:rsidRPr="00BB1926" w:rsidRDefault="00BB1926" w:rsidP="00BB1926">
      <w:pPr>
        <w:rPr>
          <w:sz w:val="18"/>
          <w:szCs w:val="22"/>
          <w:lang w:val="nl-NL"/>
        </w:rPr>
      </w:pPr>
    </w:p>
    <w:p w14:paraId="642B2E87" w14:textId="77777777" w:rsidR="00BB1926" w:rsidRPr="00BB1926" w:rsidRDefault="00BB1926" w:rsidP="00BB1926">
      <w:pPr>
        <w:rPr>
          <w:sz w:val="18"/>
          <w:szCs w:val="22"/>
          <w:lang w:val="nl-NL"/>
        </w:rPr>
      </w:pPr>
    </w:p>
    <w:p w14:paraId="67A4EBEC" w14:textId="77777777" w:rsidR="00BB1926" w:rsidRPr="00BB1926" w:rsidRDefault="00BB1926" w:rsidP="00BB1926">
      <w:pPr>
        <w:rPr>
          <w:sz w:val="18"/>
          <w:szCs w:val="22"/>
          <w:lang w:val="nl-NL"/>
        </w:rPr>
      </w:pPr>
    </w:p>
    <w:p w14:paraId="3CFBB8BE" w14:textId="77777777" w:rsidR="00BB1926" w:rsidRPr="00BB1926" w:rsidRDefault="00BB1926" w:rsidP="00BB1926">
      <w:pPr>
        <w:rPr>
          <w:sz w:val="18"/>
          <w:szCs w:val="22"/>
          <w:lang w:val="nl-NL"/>
        </w:rPr>
      </w:pPr>
    </w:p>
    <w:p w14:paraId="1FEB1C1B" w14:textId="77777777" w:rsidR="00BB1926" w:rsidRPr="00BB1926" w:rsidRDefault="00BB1926" w:rsidP="00BB1926">
      <w:pPr>
        <w:rPr>
          <w:sz w:val="18"/>
          <w:szCs w:val="22"/>
          <w:lang w:val="nl-NL"/>
        </w:rPr>
      </w:pPr>
    </w:p>
    <w:p w14:paraId="19A1EB70" w14:textId="77777777" w:rsidR="00BB1926" w:rsidRPr="00BB1926" w:rsidRDefault="00BB1926" w:rsidP="00BB1926">
      <w:pPr>
        <w:rPr>
          <w:sz w:val="18"/>
          <w:szCs w:val="22"/>
          <w:lang w:val="nl-NL"/>
        </w:rPr>
      </w:pPr>
    </w:p>
    <w:p w14:paraId="73D1E0EE" w14:textId="77777777" w:rsidR="00BB1926" w:rsidRPr="00BB1926" w:rsidRDefault="00BB1926" w:rsidP="00BB1926">
      <w:pPr>
        <w:rPr>
          <w:sz w:val="18"/>
          <w:szCs w:val="22"/>
          <w:lang w:val="nl-NL"/>
        </w:rPr>
      </w:pPr>
    </w:p>
    <w:p w14:paraId="55AF01F8" w14:textId="77777777" w:rsidR="00BB1926" w:rsidRPr="00BB1926" w:rsidRDefault="00BB1926" w:rsidP="00BB1926">
      <w:pPr>
        <w:rPr>
          <w:sz w:val="18"/>
          <w:szCs w:val="22"/>
          <w:lang w:val="nl-NL"/>
        </w:rPr>
      </w:pPr>
    </w:p>
    <w:p w14:paraId="35EB7C82" w14:textId="77777777" w:rsidR="00BB1926" w:rsidRPr="00BB1926" w:rsidRDefault="00BB1926" w:rsidP="00BB1926">
      <w:pPr>
        <w:rPr>
          <w:sz w:val="18"/>
          <w:szCs w:val="22"/>
          <w:lang w:val="nl-NL"/>
        </w:rPr>
      </w:pPr>
    </w:p>
    <w:p w14:paraId="261452E8" w14:textId="77777777" w:rsidR="00BB1926" w:rsidRPr="00BB1926" w:rsidRDefault="00BB1926" w:rsidP="00BB1926">
      <w:pPr>
        <w:rPr>
          <w:sz w:val="18"/>
          <w:szCs w:val="22"/>
          <w:lang w:val="nl-NL"/>
        </w:rPr>
      </w:pPr>
    </w:p>
    <w:p w14:paraId="74BD534A" w14:textId="77777777" w:rsidR="00BB1926" w:rsidRPr="00BB1926" w:rsidRDefault="00BB1926" w:rsidP="00BB1926">
      <w:pPr>
        <w:rPr>
          <w:sz w:val="18"/>
          <w:szCs w:val="22"/>
          <w:lang w:val="nl-NL"/>
        </w:rPr>
      </w:pPr>
    </w:p>
    <w:p w14:paraId="400B4CA0" w14:textId="77777777" w:rsidR="00BB1926" w:rsidRDefault="00BB1926" w:rsidP="00BB1926">
      <w:pPr>
        <w:rPr>
          <w:sz w:val="18"/>
          <w:szCs w:val="22"/>
          <w:lang w:val="nl-NL"/>
        </w:rPr>
      </w:pPr>
    </w:p>
    <w:sectPr w:rsidR="00BB1926" w:rsidSect="0054569F">
      <w:footerReference w:type="default" r:id="rId10"/>
      <w:footerReference w:type="first" r:id="rId11"/>
      <w:pgSz w:w="11906" w:h="16838" w:code="9"/>
      <w:pgMar w:top="680" w:right="567" w:bottom="567" w:left="567" w:header="567" w:footer="45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129F" w14:textId="77777777" w:rsidR="002408C3" w:rsidRDefault="002408C3">
      <w:r>
        <w:separator/>
      </w:r>
    </w:p>
  </w:endnote>
  <w:endnote w:type="continuationSeparator" w:id="0">
    <w:p w14:paraId="5F3119B0" w14:textId="77777777" w:rsidR="002408C3" w:rsidRDefault="0024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0D00" w14:textId="771849DE" w:rsidR="002E0CBE" w:rsidRPr="00494070" w:rsidRDefault="00494070" w:rsidP="00494070">
    <w:pPr>
      <w:tabs>
        <w:tab w:val="center" w:pos="5103"/>
        <w:tab w:val="right" w:pos="10772"/>
      </w:tabs>
      <w:rPr>
        <w:rFonts w:asciiTheme="minorHAnsi" w:hAnsiTheme="minorHAnsi"/>
        <w:sz w:val="16"/>
        <w:szCs w:val="16"/>
      </w:rPr>
    </w:pPr>
    <w:r>
      <w:rPr>
        <w:rFonts w:asciiTheme="minorHAnsi" w:hAnsiTheme="minorHAnsi" w:cstheme="minorHAnsi"/>
        <w:sz w:val="16"/>
        <w:szCs w:val="16"/>
      </w:rPr>
      <w:tab/>
    </w:r>
    <w:r w:rsidRPr="003C4451">
      <w:rPr>
        <w:rFonts w:asciiTheme="minorHAnsi" w:hAnsiTheme="minorHAnsi" w:cstheme="minorHAnsi"/>
        <w:sz w:val="16"/>
        <w:szCs w:val="16"/>
      </w:rPr>
      <w:fldChar w:fldCharType="begin"/>
    </w:r>
    <w:r w:rsidRPr="003C4451">
      <w:rPr>
        <w:rFonts w:asciiTheme="minorHAnsi" w:hAnsiTheme="minorHAnsi" w:cstheme="minorHAnsi"/>
        <w:sz w:val="16"/>
        <w:szCs w:val="16"/>
      </w:rPr>
      <w:instrText xml:space="preserve"> PAGE </w:instrText>
    </w:r>
    <w:r w:rsidRPr="003C4451">
      <w:rPr>
        <w:rFonts w:asciiTheme="minorHAnsi" w:hAnsiTheme="minorHAnsi" w:cstheme="minorHAnsi"/>
        <w:sz w:val="16"/>
        <w:szCs w:val="16"/>
      </w:rPr>
      <w:fldChar w:fldCharType="separate"/>
    </w:r>
    <w:r w:rsidR="009E078A">
      <w:rPr>
        <w:rFonts w:asciiTheme="minorHAnsi" w:hAnsiTheme="minorHAnsi" w:cstheme="minorHAnsi"/>
        <w:noProof/>
        <w:sz w:val="16"/>
        <w:szCs w:val="16"/>
      </w:rPr>
      <w:t>4</w:t>
    </w:r>
    <w:r w:rsidRPr="003C4451">
      <w:rPr>
        <w:rFonts w:asciiTheme="minorHAnsi" w:hAnsiTheme="minorHAnsi" w:cstheme="minorHAnsi"/>
        <w:sz w:val="16"/>
        <w:szCs w:val="16"/>
      </w:rPr>
      <w:fldChar w:fldCharType="end"/>
    </w:r>
    <w:r>
      <w:rPr>
        <w:rFonts w:asciiTheme="minorHAnsi" w:hAnsiTheme="minorHAnsi" w:cstheme="minorHAnsi"/>
        <w:sz w:val="16"/>
        <w:szCs w:val="16"/>
      </w:rPr>
      <w:tab/>
    </w:r>
    <w:r w:rsidRPr="00757841">
      <w:rPr>
        <w:rFonts w:asciiTheme="minorHAnsi" w:hAnsiTheme="minorHAnsi" w:cstheme="minorHAnsi"/>
        <w:b/>
        <w:sz w:val="16"/>
        <w:szCs w:val="16"/>
      </w:rPr>
      <w:t>16</w:t>
    </w:r>
    <w:r>
      <w:rPr>
        <w:rFonts w:asciiTheme="minorHAnsi" w:hAnsiTheme="minorHAnsi" w:cstheme="minorHAnsi"/>
        <w:b/>
        <w:sz w:val="16"/>
        <w:szCs w:val="16"/>
      </w:rPr>
      <w:t>83</w:t>
    </w:r>
    <w:r w:rsidRPr="00ED7BC1">
      <w:rPr>
        <w:rFonts w:ascii="Calibri" w:hAnsi="Calibri" w:cs="Tahoma"/>
        <w:sz w:val="16"/>
        <w:szCs w:val="16"/>
        <w:lang w:val="en-GB"/>
      </w:rPr>
      <w:t>_</w:t>
    </w:r>
    <w:r>
      <w:rPr>
        <w:rFonts w:ascii="Calibri" w:hAnsi="Calibri" w:cs="Tahoma"/>
        <w:sz w:val="16"/>
        <w:szCs w:val="16"/>
        <w:lang w:val="en-GB"/>
      </w:rPr>
      <w:t>NL</w:t>
    </w:r>
    <w:r w:rsidRPr="00ED7BC1">
      <w:rPr>
        <w:rFonts w:ascii="Calibri" w:hAnsi="Calibri" w:cs="Tahoma"/>
        <w:sz w:val="16"/>
        <w:szCs w:val="16"/>
        <w:lang w:val="en-GB"/>
      </w:rPr>
      <w:t>_</w:t>
    </w:r>
    <w:r>
      <w:rPr>
        <w:rFonts w:ascii="Calibri" w:hAnsi="Calibri" w:cs="Tahoma"/>
        <w:sz w:val="16"/>
        <w:szCs w:val="16"/>
        <w:lang w:val="en-GB"/>
      </w:rPr>
      <w:t>20</w:t>
    </w:r>
    <w:r w:rsidR="001E693D">
      <w:rPr>
        <w:rFonts w:ascii="Calibri" w:hAnsi="Calibri" w:cs="Tahoma"/>
        <w:sz w:val="16"/>
        <w:szCs w:val="16"/>
        <w:lang w:val="en-GB"/>
      </w:rPr>
      <w:t>23</w:t>
    </w:r>
    <w:r w:rsidR="00B85D33">
      <w:rPr>
        <w:rFonts w:ascii="Calibri" w:hAnsi="Calibri" w:cs="Tahoma"/>
        <w:sz w:val="16"/>
        <w:szCs w:val="16"/>
        <w:lang w:val="en-GB"/>
      </w:rPr>
      <w:t>-01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D156" w14:textId="77777777" w:rsidR="000012B3" w:rsidRDefault="000012B3" w:rsidP="000012B3">
    <w:pPr>
      <w:pStyle w:val="Voettekst"/>
      <w:tabs>
        <w:tab w:val="clear" w:pos="4153"/>
        <w:tab w:val="clear" w:pos="8306"/>
        <w:tab w:val="right" w:pos="10632"/>
      </w:tabs>
      <w:ind w:right="140"/>
      <w:rPr>
        <w:sz w:val="12"/>
        <w:szCs w:val="12"/>
      </w:rPr>
    </w:pPr>
  </w:p>
  <w:p w14:paraId="7BE2AEB9" w14:textId="3A3187C2" w:rsidR="002E0CBE" w:rsidRPr="009260BC" w:rsidRDefault="002E0CBE" w:rsidP="000012B3">
    <w:pPr>
      <w:pStyle w:val="Voettekst"/>
      <w:tabs>
        <w:tab w:val="clear" w:pos="4153"/>
        <w:tab w:val="clear" w:pos="8306"/>
        <w:tab w:val="right" w:pos="10632"/>
      </w:tabs>
      <w:ind w:right="140"/>
      <w:rPr>
        <w:sz w:val="12"/>
        <w:szCs w:val="12"/>
      </w:rPr>
    </w:pPr>
    <w:r w:rsidRPr="009260BC">
      <w:rPr>
        <w:sz w:val="12"/>
        <w:szCs w:val="12"/>
      </w:rPr>
      <w:tab/>
    </w:r>
    <w:r w:rsidR="000012B3" w:rsidRPr="00ED7BC1">
      <w:rPr>
        <w:rFonts w:ascii="Calibri" w:hAnsi="Calibri" w:cs="Tahoma"/>
        <w:sz w:val="16"/>
        <w:szCs w:val="16"/>
        <w:lang w:val="en-GB"/>
      </w:rPr>
      <w:t>Form 1</w:t>
    </w:r>
    <w:r w:rsidR="00DA4146">
      <w:rPr>
        <w:rFonts w:ascii="Calibri" w:hAnsi="Calibri" w:cs="Tahoma"/>
        <w:sz w:val="16"/>
        <w:szCs w:val="16"/>
        <w:lang w:val="en-GB"/>
      </w:rPr>
      <w:t>683</w:t>
    </w:r>
    <w:r w:rsidR="000012B3" w:rsidRPr="00ED7BC1">
      <w:rPr>
        <w:rFonts w:ascii="Calibri" w:hAnsi="Calibri" w:cs="Tahoma"/>
        <w:sz w:val="16"/>
        <w:szCs w:val="16"/>
        <w:lang w:val="en-GB"/>
      </w:rPr>
      <w:t>_NL_1.</w:t>
    </w:r>
    <w:r w:rsidR="00DA4146">
      <w:rPr>
        <w:rFonts w:ascii="Calibri" w:hAnsi="Calibri" w:cs="Tahoma"/>
        <w:sz w:val="16"/>
        <w:szCs w:val="16"/>
        <w:lang w:val="en-GB"/>
      </w:rPr>
      <w:t>6</w:t>
    </w:r>
    <w:r w:rsidR="000012B3">
      <w:rPr>
        <w:rFonts w:ascii="Calibri" w:hAnsi="Calibri" w:cs="Tahoma"/>
        <w:sz w:val="16"/>
        <w:szCs w:val="16"/>
        <w:lang w:val="en-GB"/>
      </w:rPr>
      <w:t>_20</w:t>
    </w:r>
    <w:r w:rsidR="00A44CB3">
      <w:rPr>
        <w:rFonts w:ascii="Calibri" w:hAnsi="Calibri" w:cs="Tahoma"/>
        <w:sz w:val="16"/>
        <w:szCs w:val="16"/>
        <w:lang w:val="en-GB"/>
      </w:rPr>
      <w:t>2</w:t>
    </w:r>
    <w:r w:rsidR="00765302">
      <w:rPr>
        <w:rFonts w:ascii="Calibri" w:hAnsi="Calibri" w:cs="Tahoma"/>
        <w:sz w:val="16"/>
        <w:szCs w:val="16"/>
        <w:lang w:val="en-GB"/>
      </w:rPr>
      <w:t>4</w:t>
    </w:r>
    <w:r w:rsidR="00A44CB3">
      <w:rPr>
        <w:rFonts w:ascii="Calibri" w:hAnsi="Calibri" w:cs="Tahoma"/>
        <w:sz w:val="16"/>
        <w:szCs w:val="16"/>
        <w:lang w:val="en-GB"/>
      </w:rPr>
      <w:t>-</w:t>
    </w:r>
    <w:r w:rsidR="00765302">
      <w:rPr>
        <w:rFonts w:ascii="Calibri" w:hAnsi="Calibri" w:cs="Tahoma"/>
        <w:sz w:val="16"/>
        <w:szCs w:val="16"/>
        <w:lang w:val="en-GB"/>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523D" w14:textId="77777777" w:rsidR="002408C3" w:rsidRDefault="002408C3">
      <w:r>
        <w:separator/>
      </w:r>
    </w:p>
  </w:footnote>
  <w:footnote w:type="continuationSeparator" w:id="0">
    <w:p w14:paraId="277B45E3" w14:textId="77777777" w:rsidR="002408C3" w:rsidRDefault="00240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5E0"/>
    <w:multiLevelType w:val="hybridMultilevel"/>
    <w:tmpl w:val="AB509794"/>
    <w:lvl w:ilvl="0" w:tplc="7A3E40F6">
      <w:start w:val="1"/>
      <w:numFmt w:val="decimal"/>
      <w:lvlText w:val="(%1)"/>
      <w:lvlJc w:val="left"/>
      <w:pPr>
        <w:tabs>
          <w:tab w:val="num" w:pos="720"/>
        </w:tabs>
        <w:ind w:left="72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B1B119D"/>
    <w:multiLevelType w:val="multilevel"/>
    <w:tmpl w:val="AB5097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71461B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89D3F9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F35423A"/>
    <w:multiLevelType w:val="hybridMultilevel"/>
    <w:tmpl w:val="45FA0C78"/>
    <w:lvl w:ilvl="0" w:tplc="39D284D4">
      <w:numFmt w:val="bullet"/>
      <w:lvlText w:val=""/>
      <w:lvlJc w:val="left"/>
      <w:pPr>
        <w:ind w:left="720" w:hanging="360"/>
      </w:pPr>
      <w:rPr>
        <w:rFonts w:ascii="Symbol" w:eastAsia="Times New Roman"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3F336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8C73B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1C04F6E"/>
    <w:multiLevelType w:val="hybridMultilevel"/>
    <w:tmpl w:val="05026EDE"/>
    <w:lvl w:ilvl="0" w:tplc="455677C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DE48CC"/>
    <w:multiLevelType w:val="hybridMultilevel"/>
    <w:tmpl w:val="0F80FFB0"/>
    <w:lvl w:ilvl="0" w:tplc="A6EAF2DC">
      <w:start w:val="1"/>
      <w:numFmt w:val="bullet"/>
      <w:lvlText w:val="-"/>
      <w:lvlJc w:val="left"/>
      <w:pPr>
        <w:tabs>
          <w:tab w:val="num" w:pos="340"/>
        </w:tabs>
        <w:ind w:left="340" w:hanging="34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043FB"/>
    <w:multiLevelType w:val="hybridMultilevel"/>
    <w:tmpl w:val="796EF8F8"/>
    <w:lvl w:ilvl="0" w:tplc="9DC2811A">
      <w:start w:val="1"/>
      <w:numFmt w:val="bullet"/>
      <w:lvlText w:val=""/>
      <w:lvlJc w:val="left"/>
      <w:pPr>
        <w:tabs>
          <w:tab w:val="num" w:pos="624"/>
        </w:tabs>
        <w:ind w:left="624" w:hanging="51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A218D1"/>
    <w:multiLevelType w:val="singleLevel"/>
    <w:tmpl w:val="76CAC21C"/>
    <w:lvl w:ilvl="0">
      <w:numFmt w:val="bullet"/>
      <w:lvlText w:val="-"/>
      <w:lvlJc w:val="left"/>
      <w:pPr>
        <w:tabs>
          <w:tab w:val="num" w:pos="3054"/>
        </w:tabs>
        <w:ind w:left="3054" w:hanging="360"/>
      </w:pPr>
      <w:rPr>
        <w:rFonts w:hint="default"/>
      </w:rPr>
    </w:lvl>
  </w:abstractNum>
  <w:abstractNum w:abstractNumId="11" w15:restartNumberingAfterBreak="0">
    <w:nsid w:val="514766F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24329C9"/>
    <w:multiLevelType w:val="hybridMultilevel"/>
    <w:tmpl w:val="8FAC62A2"/>
    <w:lvl w:ilvl="0" w:tplc="A6EAF2DC">
      <w:start w:val="1"/>
      <w:numFmt w:val="bullet"/>
      <w:lvlText w:val="-"/>
      <w:lvlJc w:val="left"/>
      <w:pPr>
        <w:tabs>
          <w:tab w:val="num" w:pos="340"/>
        </w:tabs>
        <w:ind w:left="340" w:hanging="34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710DBC"/>
    <w:multiLevelType w:val="hybridMultilevel"/>
    <w:tmpl w:val="2182B9A6"/>
    <w:lvl w:ilvl="0" w:tplc="DEE0BC12">
      <w:start w:val="1"/>
      <w:numFmt w:val="bullet"/>
      <w:lvlText w:val=""/>
      <w:lvlJc w:val="left"/>
      <w:pPr>
        <w:tabs>
          <w:tab w:val="num" w:pos="624"/>
        </w:tabs>
        <w:ind w:left="834" w:hanging="720"/>
      </w:pPr>
      <w:rPr>
        <w:rFonts w:ascii="Wingdings" w:hAnsi="Wingdings" w:hint="default"/>
      </w:rPr>
    </w:lvl>
    <w:lvl w:ilvl="1" w:tplc="04130003" w:tentative="1">
      <w:start w:val="1"/>
      <w:numFmt w:val="bullet"/>
      <w:lvlText w:val="o"/>
      <w:lvlJc w:val="left"/>
      <w:pPr>
        <w:tabs>
          <w:tab w:val="num" w:pos="1497"/>
        </w:tabs>
        <w:ind w:left="1497" w:hanging="360"/>
      </w:pPr>
      <w:rPr>
        <w:rFonts w:ascii="Courier New" w:hAnsi="Courier New" w:cs="Courier New" w:hint="default"/>
      </w:rPr>
    </w:lvl>
    <w:lvl w:ilvl="2" w:tplc="04130005" w:tentative="1">
      <w:start w:val="1"/>
      <w:numFmt w:val="bullet"/>
      <w:lvlText w:val=""/>
      <w:lvlJc w:val="left"/>
      <w:pPr>
        <w:tabs>
          <w:tab w:val="num" w:pos="2217"/>
        </w:tabs>
        <w:ind w:left="2217" w:hanging="360"/>
      </w:pPr>
      <w:rPr>
        <w:rFonts w:ascii="Wingdings" w:hAnsi="Wingdings" w:hint="default"/>
      </w:rPr>
    </w:lvl>
    <w:lvl w:ilvl="3" w:tplc="04130001" w:tentative="1">
      <w:start w:val="1"/>
      <w:numFmt w:val="bullet"/>
      <w:lvlText w:val=""/>
      <w:lvlJc w:val="left"/>
      <w:pPr>
        <w:tabs>
          <w:tab w:val="num" w:pos="2937"/>
        </w:tabs>
        <w:ind w:left="2937" w:hanging="360"/>
      </w:pPr>
      <w:rPr>
        <w:rFonts w:ascii="Symbol" w:hAnsi="Symbol" w:hint="default"/>
      </w:rPr>
    </w:lvl>
    <w:lvl w:ilvl="4" w:tplc="04130003" w:tentative="1">
      <w:start w:val="1"/>
      <w:numFmt w:val="bullet"/>
      <w:lvlText w:val="o"/>
      <w:lvlJc w:val="left"/>
      <w:pPr>
        <w:tabs>
          <w:tab w:val="num" w:pos="3657"/>
        </w:tabs>
        <w:ind w:left="3657" w:hanging="360"/>
      </w:pPr>
      <w:rPr>
        <w:rFonts w:ascii="Courier New" w:hAnsi="Courier New" w:cs="Courier New" w:hint="default"/>
      </w:rPr>
    </w:lvl>
    <w:lvl w:ilvl="5" w:tplc="04130005" w:tentative="1">
      <w:start w:val="1"/>
      <w:numFmt w:val="bullet"/>
      <w:lvlText w:val=""/>
      <w:lvlJc w:val="left"/>
      <w:pPr>
        <w:tabs>
          <w:tab w:val="num" w:pos="4377"/>
        </w:tabs>
        <w:ind w:left="4377" w:hanging="360"/>
      </w:pPr>
      <w:rPr>
        <w:rFonts w:ascii="Wingdings" w:hAnsi="Wingdings" w:hint="default"/>
      </w:rPr>
    </w:lvl>
    <w:lvl w:ilvl="6" w:tplc="04130001" w:tentative="1">
      <w:start w:val="1"/>
      <w:numFmt w:val="bullet"/>
      <w:lvlText w:val=""/>
      <w:lvlJc w:val="left"/>
      <w:pPr>
        <w:tabs>
          <w:tab w:val="num" w:pos="5097"/>
        </w:tabs>
        <w:ind w:left="5097" w:hanging="360"/>
      </w:pPr>
      <w:rPr>
        <w:rFonts w:ascii="Symbol" w:hAnsi="Symbol" w:hint="default"/>
      </w:rPr>
    </w:lvl>
    <w:lvl w:ilvl="7" w:tplc="04130003" w:tentative="1">
      <w:start w:val="1"/>
      <w:numFmt w:val="bullet"/>
      <w:lvlText w:val="o"/>
      <w:lvlJc w:val="left"/>
      <w:pPr>
        <w:tabs>
          <w:tab w:val="num" w:pos="5817"/>
        </w:tabs>
        <w:ind w:left="5817" w:hanging="360"/>
      </w:pPr>
      <w:rPr>
        <w:rFonts w:ascii="Courier New" w:hAnsi="Courier New" w:cs="Courier New" w:hint="default"/>
      </w:rPr>
    </w:lvl>
    <w:lvl w:ilvl="8" w:tplc="04130005" w:tentative="1">
      <w:start w:val="1"/>
      <w:numFmt w:val="bullet"/>
      <w:lvlText w:val=""/>
      <w:lvlJc w:val="left"/>
      <w:pPr>
        <w:tabs>
          <w:tab w:val="num" w:pos="6537"/>
        </w:tabs>
        <w:ind w:left="6537" w:hanging="360"/>
      </w:pPr>
      <w:rPr>
        <w:rFonts w:ascii="Wingdings" w:hAnsi="Wingdings" w:hint="default"/>
      </w:rPr>
    </w:lvl>
  </w:abstractNum>
  <w:abstractNum w:abstractNumId="14" w15:restartNumberingAfterBreak="0">
    <w:nsid w:val="57147305"/>
    <w:multiLevelType w:val="singleLevel"/>
    <w:tmpl w:val="6060D504"/>
    <w:lvl w:ilvl="0">
      <w:numFmt w:val="bullet"/>
      <w:lvlText w:val="-"/>
      <w:lvlJc w:val="left"/>
      <w:pPr>
        <w:tabs>
          <w:tab w:val="num" w:pos="360"/>
        </w:tabs>
        <w:ind w:left="360" w:hanging="360"/>
      </w:pPr>
      <w:rPr>
        <w:rFonts w:hint="default"/>
      </w:rPr>
    </w:lvl>
  </w:abstractNum>
  <w:abstractNum w:abstractNumId="15" w15:restartNumberingAfterBreak="0">
    <w:nsid w:val="5D5010B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1A53F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1AA4BBB"/>
    <w:multiLevelType w:val="hybridMultilevel"/>
    <w:tmpl w:val="F5788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0F7DF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C482E55"/>
    <w:multiLevelType w:val="multilevel"/>
    <w:tmpl w:val="F5788B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5"/>
  </w:num>
  <w:num w:numId="4">
    <w:abstractNumId w:val="6"/>
  </w:num>
  <w:num w:numId="5">
    <w:abstractNumId w:val="3"/>
  </w:num>
  <w:num w:numId="6">
    <w:abstractNumId w:val="18"/>
  </w:num>
  <w:num w:numId="7">
    <w:abstractNumId w:val="2"/>
  </w:num>
  <w:num w:numId="8">
    <w:abstractNumId w:val="9"/>
  </w:num>
  <w:num w:numId="9">
    <w:abstractNumId w:val="13"/>
  </w:num>
  <w:num w:numId="10">
    <w:abstractNumId w:val="10"/>
  </w:num>
  <w:num w:numId="11">
    <w:abstractNumId w:val="14"/>
  </w:num>
  <w:num w:numId="12">
    <w:abstractNumId w:val="15"/>
  </w:num>
  <w:num w:numId="13">
    <w:abstractNumId w:val="17"/>
  </w:num>
  <w:num w:numId="14">
    <w:abstractNumId w:val="19"/>
  </w:num>
  <w:num w:numId="15">
    <w:abstractNumId w:val="7"/>
  </w:num>
  <w:num w:numId="16">
    <w:abstractNumId w:val="12"/>
  </w:num>
  <w:num w:numId="17">
    <w:abstractNumId w:val="8"/>
  </w:num>
  <w:num w:numId="18">
    <w:abstractNumId w:val="0"/>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3D"/>
    <w:rsid w:val="000012B3"/>
    <w:rsid w:val="000C2FEF"/>
    <w:rsid w:val="000F1AB3"/>
    <w:rsid w:val="00103E96"/>
    <w:rsid w:val="00130A5F"/>
    <w:rsid w:val="00137386"/>
    <w:rsid w:val="001A3C27"/>
    <w:rsid w:val="001A4157"/>
    <w:rsid w:val="001D0F55"/>
    <w:rsid w:val="001E693D"/>
    <w:rsid w:val="002000B2"/>
    <w:rsid w:val="002212C8"/>
    <w:rsid w:val="002408C3"/>
    <w:rsid w:val="00274B37"/>
    <w:rsid w:val="002827FC"/>
    <w:rsid w:val="002E0CBE"/>
    <w:rsid w:val="002F433D"/>
    <w:rsid w:val="00350B45"/>
    <w:rsid w:val="00372D8B"/>
    <w:rsid w:val="003A69D2"/>
    <w:rsid w:val="003B19CF"/>
    <w:rsid w:val="003D094B"/>
    <w:rsid w:val="003E0AFF"/>
    <w:rsid w:val="003E5990"/>
    <w:rsid w:val="00416130"/>
    <w:rsid w:val="004344DC"/>
    <w:rsid w:val="0043695D"/>
    <w:rsid w:val="004709E2"/>
    <w:rsid w:val="00484472"/>
    <w:rsid w:val="00494070"/>
    <w:rsid w:val="004B47EB"/>
    <w:rsid w:val="004C53AD"/>
    <w:rsid w:val="004C5EBF"/>
    <w:rsid w:val="005176D9"/>
    <w:rsid w:val="0054569F"/>
    <w:rsid w:val="00545BB4"/>
    <w:rsid w:val="005A6524"/>
    <w:rsid w:val="005E77B4"/>
    <w:rsid w:val="00603B1F"/>
    <w:rsid w:val="00632590"/>
    <w:rsid w:val="00650A8F"/>
    <w:rsid w:val="0066425C"/>
    <w:rsid w:val="006659FA"/>
    <w:rsid w:val="006D4928"/>
    <w:rsid w:val="006D4A46"/>
    <w:rsid w:val="00706073"/>
    <w:rsid w:val="0071048D"/>
    <w:rsid w:val="00750153"/>
    <w:rsid w:val="00765302"/>
    <w:rsid w:val="007C518D"/>
    <w:rsid w:val="00800F69"/>
    <w:rsid w:val="00806DD4"/>
    <w:rsid w:val="00820215"/>
    <w:rsid w:val="00825F14"/>
    <w:rsid w:val="00873C97"/>
    <w:rsid w:val="008A5B85"/>
    <w:rsid w:val="00917887"/>
    <w:rsid w:val="009260BC"/>
    <w:rsid w:val="00947D5E"/>
    <w:rsid w:val="009C7085"/>
    <w:rsid w:val="009E078A"/>
    <w:rsid w:val="009F0F3B"/>
    <w:rsid w:val="00A0465A"/>
    <w:rsid w:val="00A41D13"/>
    <w:rsid w:val="00A44CB3"/>
    <w:rsid w:val="00A6554A"/>
    <w:rsid w:val="00A87D50"/>
    <w:rsid w:val="00B0277F"/>
    <w:rsid w:val="00B242EF"/>
    <w:rsid w:val="00B729D1"/>
    <w:rsid w:val="00B85D33"/>
    <w:rsid w:val="00BB1926"/>
    <w:rsid w:val="00BF36E6"/>
    <w:rsid w:val="00BF3C5E"/>
    <w:rsid w:val="00C134B0"/>
    <w:rsid w:val="00C2370B"/>
    <w:rsid w:val="00C54710"/>
    <w:rsid w:val="00C636F2"/>
    <w:rsid w:val="00C948C5"/>
    <w:rsid w:val="00CA0B22"/>
    <w:rsid w:val="00CA63C9"/>
    <w:rsid w:val="00D47DE4"/>
    <w:rsid w:val="00D610B4"/>
    <w:rsid w:val="00DA4146"/>
    <w:rsid w:val="00DB16FF"/>
    <w:rsid w:val="00DB6050"/>
    <w:rsid w:val="00E16789"/>
    <w:rsid w:val="00E24FDD"/>
    <w:rsid w:val="00E33B7E"/>
    <w:rsid w:val="00E465A2"/>
    <w:rsid w:val="00E9066D"/>
    <w:rsid w:val="00E91B56"/>
    <w:rsid w:val="00EA0EEF"/>
    <w:rsid w:val="00ED7BC1"/>
    <w:rsid w:val="00F3512B"/>
    <w:rsid w:val="00F63ECD"/>
    <w:rsid w:val="00F6652A"/>
    <w:rsid w:val="00F74A9B"/>
    <w:rsid w:val="00F76938"/>
    <w:rsid w:val="00FE79E9"/>
    <w:rsid w:val="00FF51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D4E1B"/>
  <w15:docId w15:val="{F7BC5AAA-D5BD-43AD-9EA3-41386C2E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en-AU"/>
    </w:rPr>
  </w:style>
  <w:style w:type="paragraph" w:styleId="Kop1">
    <w:name w:val="heading 1"/>
    <w:basedOn w:val="Standaard"/>
    <w:next w:val="Standaard"/>
    <w:qFormat/>
    <w:pPr>
      <w:keepNext/>
      <w:outlineLvl w:val="0"/>
    </w:pPr>
    <w:rPr>
      <w:b/>
      <w:lang w:val="nl-BE"/>
    </w:rPr>
  </w:style>
  <w:style w:type="paragraph" w:styleId="Kop2">
    <w:name w:val="heading 2"/>
    <w:basedOn w:val="Standaard"/>
    <w:next w:val="Standaard"/>
    <w:qFormat/>
    <w:pPr>
      <w:keepNext/>
      <w:pBdr>
        <w:top w:val="single" w:sz="4" w:space="1" w:color="auto"/>
        <w:left w:val="single" w:sz="4" w:space="4" w:color="auto"/>
        <w:bottom w:val="single" w:sz="4" w:space="1" w:color="auto"/>
        <w:right w:val="single" w:sz="4" w:space="4" w:color="auto"/>
      </w:pBdr>
      <w:outlineLvl w:val="1"/>
    </w:pPr>
    <w:rPr>
      <w:b/>
      <w:sz w:val="36"/>
      <w:lang w:val="nl-BE"/>
    </w:rPr>
  </w:style>
  <w:style w:type="paragraph" w:styleId="Kop3">
    <w:name w:val="heading 3"/>
    <w:basedOn w:val="Standaard"/>
    <w:next w:val="Standaard"/>
    <w:qFormat/>
    <w:pPr>
      <w:keepNext/>
      <w:spacing w:before="120" w:line="280" w:lineRule="exact"/>
      <w:jc w:val="center"/>
      <w:outlineLvl w:val="2"/>
    </w:pPr>
    <w:rPr>
      <w:b/>
      <w:lang w:val="nl-BE"/>
    </w:rPr>
  </w:style>
  <w:style w:type="paragraph" w:styleId="Kop4">
    <w:name w:val="heading 4"/>
    <w:basedOn w:val="Standaard"/>
    <w:next w:val="Standaard"/>
    <w:qFormat/>
    <w:pPr>
      <w:keepNext/>
      <w:spacing w:before="60" w:line="280" w:lineRule="exact"/>
      <w:ind w:left="57" w:right="57"/>
      <w:outlineLvl w:val="3"/>
    </w:pPr>
    <w:rPr>
      <w:b/>
      <w:sz w:val="18"/>
      <w:szCs w:val="18"/>
      <w:lang w:val="nl-NL"/>
    </w:rPr>
  </w:style>
  <w:style w:type="paragraph" w:styleId="Kop5">
    <w:name w:val="heading 5"/>
    <w:basedOn w:val="Standaard"/>
    <w:next w:val="Standaard"/>
    <w:qFormat/>
    <w:pPr>
      <w:keepNext/>
      <w:outlineLvl w:val="4"/>
    </w:pPr>
    <w:rPr>
      <w:b/>
      <w:sz w:val="36"/>
      <w:lang w:val="nl-NL"/>
    </w:rPr>
  </w:style>
  <w:style w:type="paragraph" w:styleId="Kop6">
    <w:name w:val="heading 6"/>
    <w:basedOn w:val="Standaard"/>
    <w:next w:val="Standaard"/>
    <w:qFormat/>
    <w:pPr>
      <w:keepNext/>
      <w:spacing w:before="60" w:after="60" w:line="280" w:lineRule="exact"/>
      <w:ind w:left="114" w:right="57"/>
      <w:jc w:val="center"/>
      <w:outlineLvl w:val="5"/>
    </w:pPr>
    <w:rPr>
      <w:b/>
      <w:sz w:val="18"/>
      <w:szCs w:val="18"/>
      <w:lang w:val="nl-NL"/>
    </w:rPr>
  </w:style>
  <w:style w:type="paragraph" w:styleId="Kop7">
    <w:name w:val="heading 7"/>
    <w:basedOn w:val="Standaard"/>
    <w:next w:val="Standaard"/>
    <w:qFormat/>
    <w:pPr>
      <w:keepNext/>
      <w:spacing w:before="200" w:after="60" w:line="280" w:lineRule="exact"/>
      <w:ind w:left="57" w:right="57"/>
      <w:jc w:val="center"/>
      <w:outlineLvl w:val="6"/>
    </w:pPr>
    <w:rPr>
      <w:b/>
      <w:sz w:val="18"/>
      <w:szCs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line="280" w:lineRule="exact"/>
    </w:pPr>
    <w:rPr>
      <w:b/>
      <w:lang w:val="nl-BE"/>
    </w:rPr>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paragraph" w:styleId="Plattetekst2">
    <w:name w:val="Body Text 2"/>
    <w:basedOn w:val="Standaard"/>
    <w:pPr>
      <w:pBdr>
        <w:top w:val="single" w:sz="4" w:space="1" w:color="auto"/>
        <w:left w:val="single" w:sz="4" w:space="4" w:color="auto"/>
        <w:bottom w:val="single" w:sz="4" w:space="1" w:color="auto"/>
        <w:right w:val="single" w:sz="4" w:space="4" w:color="auto"/>
      </w:pBdr>
      <w:spacing w:line="280" w:lineRule="exact"/>
      <w:jc w:val="center"/>
    </w:pPr>
    <w:rPr>
      <w:b/>
      <w:lang w:val="nl-BE"/>
    </w:rPr>
  </w:style>
  <w:style w:type="paragraph" w:styleId="Plattetekst3">
    <w:name w:val="Body Text 3"/>
    <w:basedOn w:val="Standaard"/>
    <w:pPr>
      <w:spacing w:line="280" w:lineRule="exact"/>
    </w:pPr>
    <w:rPr>
      <w:i/>
      <w:lang w:val="nl-BE"/>
    </w:rPr>
  </w:style>
  <w:style w:type="paragraph" w:customStyle="1" w:styleId="Ballontekst1">
    <w:name w:val="Ballontekst1"/>
    <w:basedOn w:val="Standaard"/>
    <w:semiHidden/>
    <w:rPr>
      <w:rFonts w:ascii="Tahoma" w:hAnsi="Tahoma" w:cs="Tahoma"/>
      <w:sz w:val="16"/>
      <w:szCs w:val="16"/>
    </w:rPr>
  </w:style>
  <w:style w:type="character" w:styleId="Paginanummer">
    <w:name w:val="page number"/>
    <w:basedOn w:val="Standaardalinea-lettertype"/>
  </w:style>
  <w:style w:type="paragraph" w:customStyle="1" w:styleId="artikel">
    <w:name w:val="_artikel"/>
    <w:basedOn w:val="Standaard"/>
    <w:pPr>
      <w:keepLines/>
      <w:widowControl w:val="0"/>
      <w:tabs>
        <w:tab w:val="left" w:pos="-1440"/>
        <w:tab w:val="left" w:pos="-720"/>
        <w:tab w:val="left" w:pos="720"/>
        <w:tab w:val="left" w:pos="1080"/>
        <w:tab w:val="left" w:pos="1276"/>
      </w:tabs>
      <w:spacing w:after="120" w:line="264" w:lineRule="auto"/>
      <w:jc w:val="both"/>
    </w:pPr>
    <w:rPr>
      <w:spacing w:val="-3"/>
      <w:sz w:val="24"/>
      <w:lang w:val="nl" w:eastAsia="en-US"/>
    </w:rPr>
  </w:style>
  <w:style w:type="paragraph" w:customStyle="1" w:styleId="gegeven">
    <w:name w:val="_gegeven"/>
    <w:basedOn w:val="Standaard"/>
    <w:pPr>
      <w:keepNext/>
      <w:keepLines/>
      <w:widowControl w:val="0"/>
      <w:tabs>
        <w:tab w:val="left" w:pos="-1440"/>
        <w:tab w:val="left" w:pos="-720"/>
        <w:tab w:val="left" w:pos="720"/>
        <w:tab w:val="left" w:pos="1080"/>
        <w:tab w:val="left" w:pos="1276"/>
      </w:tabs>
      <w:spacing w:after="3000" w:line="264" w:lineRule="auto"/>
      <w:jc w:val="both"/>
    </w:pPr>
    <w:rPr>
      <w:spacing w:val="-3"/>
      <w:sz w:val="24"/>
      <w:lang w:val="nl-NL" w:eastAsia="en-US"/>
    </w:rPr>
  </w:style>
  <w:style w:type="paragraph" w:customStyle="1" w:styleId="handtekening">
    <w:name w:val="_handtekening"/>
    <w:basedOn w:val="Standaard"/>
    <w:pPr>
      <w:keepNext/>
      <w:keepLines/>
      <w:widowControl w:val="0"/>
      <w:tabs>
        <w:tab w:val="left" w:pos="-1440"/>
        <w:tab w:val="left" w:pos="-720"/>
        <w:tab w:val="center" w:pos="5387"/>
      </w:tabs>
      <w:spacing w:before="2520" w:after="360" w:line="264" w:lineRule="auto"/>
      <w:jc w:val="center"/>
    </w:pPr>
    <w:rPr>
      <w:spacing w:val="-3"/>
      <w:sz w:val="24"/>
      <w:lang w:val="fr-FR" w:eastAsia="en-US"/>
    </w:rPr>
  </w:style>
  <w:style w:type="paragraph" w:customStyle="1" w:styleId="ondertekening">
    <w:name w:val="_ondertekening"/>
    <w:basedOn w:val="Standaard"/>
    <w:pPr>
      <w:keepNext/>
      <w:keepLines/>
      <w:widowControl w:val="0"/>
      <w:tabs>
        <w:tab w:val="left" w:pos="-1440"/>
        <w:tab w:val="left" w:pos="-720"/>
      </w:tabs>
      <w:spacing w:after="120" w:line="264" w:lineRule="auto"/>
      <w:jc w:val="center"/>
    </w:pPr>
    <w:rPr>
      <w:spacing w:val="-3"/>
      <w:sz w:val="24"/>
      <w:lang w:val="nl-NL" w:eastAsia="en-US"/>
    </w:rPr>
  </w:style>
  <w:style w:type="paragraph" w:styleId="Plattetekstinspringen">
    <w:name w:val="Body Text Indent"/>
    <w:basedOn w:val="Standaard"/>
    <w:pPr>
      <w:ind w:left="720"/>
    </w:pPr>
    <w:rPr>
      <w:bCs/>
      <w:i/>
      <w:sz w:val="18"/>
      <w:szCs w:val="18"/>
      <w:lang w:val="nl-NL"/>
    </w:rPr>
  </w:style>
  <w:style w:type="paragraph" w:styleId="Ballontekst">
    <w:name w:val="Balloon Text"/>
    <w:basedOn w:val="Standaard"/>
    <w:semiHidden/>
    <w:rsid w:val="002F433D"/>
    <w:rPr>
      <w:rFonts w:ascii="Tahoma" w:hAnsi="Tahoma" w:cs="Tahoma"/>
      <w:sz w:val="16"/>
      <w:szCs w:val="16"/>
    </w:rPr>
  </w:style>
  <w:style w:type="paragraph" w:customStyle="1" w:styleId="Groot">
    <w:name w:val="Groot"/>
    <w:basedOn w:val="Standaard"/>
    <w:rsid w:val="00873C97"/>
    <w:rPr>
      <w:sz w:val="24"/>
      <w:lang w:val="nl-NL"/>
    </w:rPr>
  </w:style>
  <w:style w:type="paragraph" w:styleId="Titel">
    <w:name w:val="Title"/>
    <w:basedOn w:val="Standaard"/>
    <w:link w:val="TitelChar"/>
    <w:qFormat/>
    <w:rsid w:val="00873C97"/>
    <w:pPr>
      <w:jc w:val="center"/>
    </w:pPr>
    <w:rPr>
      <w:b/>
      <w:sz w:val="24"/>
      <w:lang w:val="nl-NL"/>
    </w:rPr>
  </w:style>
  <w:style w:type="character" w:customStyle="1" w:styleId="TitelChar">
    <w:name w:val="Titel Char"/>
    <w:link w:val="Titel"/>
    <w:rsid w:val="00873C97"/>
    <w:rPr>
      <w:b/>
      <w:sz w:val="24"/>
      <w:lang w:val="nl-NL" w:eastAsia="nl-NL"/>
    </w:rPr>
  </w:style>
  <w:style w:type="character" w:customStyle="1" w:styleId="VoettekstChar">
    <w:name w:val="Voettekst Char"/>
    <w:basedOn w:val="Standaardalinea-lettertype"/>
    <w:link w:val="Voettekst"/>
    <w:uiPriority w:val="99"/>
    <w:rsid w:val="0043695D"/>
    <w:rPr>
      <w:lang w:val="en-AU"/>
    </w:rPr>
  </w:style>
  <w:style w:type="paragraph" w:customStyle="1" w:styleId="ProcedureTekst">
    <w:name w:val="ProcedureTekst"/>
    <w:rsid w:val="003E0AFF"/>
    <w:pPr>
      <w:jc w:val="both"/>
    </w:pPr>
    <w:rPr>
      <w:rFonts w:ascii="Tahoma" w:hAnsi="Tahoma"/>
      <w:noProof/>
      <w:lang w:val="nl-BE" w:eastAsia="fr-F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81441-355F-4D72-994A-29ECCE67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1785</Words>
  <Characters>9819</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KLASSIEKE OPNAME</vt:lpstr>
    </vt:vector>
  </TitlesOfParts>
  <Company>LCM/ANMC</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KLASSIEKE OPNAME</dc:title>
  <dc:creator>Callewaert Gerd (100)</dc:creator>
  <cp:lastModifiedBy>Deldime Kris</cp:lastModifiedBy>
  <cp:revision>2</cp:revision>
  <cp:lastPrinted>2018-12-31T08:38:00Z</cp:lastPrinted>
  <dcterms:created xsi:type="dcterms:W3CDTF">2023-12-22T08:30:00Z</dcterms:created>
  <dcterms:modified xsi:type="dcterms:W3CDTF">2023-12-22T08:30:00Z</dcterms:modified>
</cp:coreProperties>
</file>